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25" w:rsidRPr="00AD08A1" w:rsidRDefault="008B0025" w:rsidP="008B0025">
      <w:pPr>
        <w:tabs>
          <w:tab w:val="left" w:pos="180"/>
        </w:tabs>
        <w:ind w:left="5400"/>
        <w:rPr>
          <w:sz w:val="24"/>
          <w:szCs w:val="24"/>
        </w:rPr>
      </w:pPr>
      <w:r w:rsidRPr="00AD08A1">
        <w:rPr>
          <w:sz w:val="24"/>
          <w:szCs w:val="24"/>
        </w:rPr>
        <w:t xml:space="preserve">Додаток </w:t>
      </w:r>
    </w:p>
    <w:p w:rsidR="008B0025" w:rsidRPr="00AD08A1" w:rsidRDefault="008B0025" w:rsidP="008B0025">
      <w:pPr>
        <w:tabs>
          <w:tab w:val="left" w:pos="180"/>
        </w:tabs>
        <w:ind w:left="5400"/>
        <w:rPr>
          <w:sz w:val="24"/>
          <w:szCs w:val="24"/>
        </w:rPr>
      </w:pPr>
      <w:r w:rsidRPr="00AD08A1">
        <w:rPr>
          <w:sz w:val="24"/>
          <w:szCs w:val="24"/>
        </w:rPr>
        <w:t>до рішення Южноукраїнської міської ради</w:t>
      </w:r>
    </w:p>
    <w:p w:rsidR="008B0025" w:rsidRPr="00AD08A1" w:rsidRDefault="008B0025" w:rsidP="008B0025">
      <w:pPr>
        <w:tabs>
          <w:tab w:val="left" w:pos="180"/>
        </w:tabs>
        <w:ind w:left="5400" w:right="-1"/>
        <w:jc w:val="both"/>
        <w:rPr>
          <w:sz w:val="24"/>
          <w:szCs w:val="24"/>
        </w:rPr>
      </w:pPr>
      <w:r w:rsidRPr="00AD08A1">
        <w:rPr>
          <w:sz w:val="24"/>
          <w:szCs w:val="24"/>
        </w:rPr>
        <w:t>від «</w:t>
      </w:r>
      <w:r w:rsidRPr="00AD08A1">
        <w:rPr>
          <w:sz w:val="24"/>
          <w:szCs w:val="24"/>
          <w:u w:val="single"/>
        </w:rPr>
        <w:t xml:space="preserve">    </w:t>
      </w:r>
      <w:r w:rsidRPr="00AD08A1">
        <w:rPr>
          <w:sz w:val="24"/>
          <w:szCs w:val="24"/>
        </w:rPr>
        <w:t>» __</w:t>
      </w:r>
      <w:r>
        <w:rPr>
          <w:sz w:val="24"/>
          <w:szCs w:val="24"/>
          <w:u w:val="single"/>
        </w:rPr>
        <w:t>_</w:t>
      </w:r>
      <w:r w:rsidRPr="00A83072">
        <w:rPr>
          <w:sz w:val="24"/>
          <w:szCs w:val="24"/>
          <w:u w:val="single"/>
        </w:rPr>
        <w:t>__</w:t>
      </w:r>
      <w:r w:rsidRPr="00AD08A1">
        <w:rPr>
          <w:sz w:val="24"/>
          <w:szCs w:val="24"/>
        </w:rPr>
        <w:t xml:space="preserve">2017 №  </w:t>
      </w:r>
      <w:r>
        <w:rPr>
          <w:sz w:val="24"/>
          <w:szCs w:val="24"/>
          <w:u w:val="single"/>
        </w:rPr>
        <w:t>____</w:t>
      </w:r>
      <w:r w:rsidRPr="00AD08A1">
        <w:rPr>
          <w:sz w:val="24"/>
          <w:szCs w:val="24"/>
        </w:rPr>
        <w:t>_</w:t>
      </w:r>
      <w:r w:rsidRPr="00AD08A1">
        <w:rPr>
          <w:sz w:val="24"/>
          <w:szCs w:val="24"/>
          <w:u w:val="single"/>
        </w:rPr>
        <w:t xml:space="preserve">      </w:t>
      </w:r>
    </w:p>
    <w:p w:rsidR="003D51CC" w:rsidRPr="00BE73E2" w:rsidRDefault="003D51CC" w:rsidP="0054573B">
      <w:pPr>
        <w:rPr>
          <w:color w:val="000000"/>
          <w:sz w:val="24"/>
          <w:szCs w:val="24"/>
        </w:rPr>
      </w:pPr>
    </w:p>
    <w:p w:rsidR="008A2380" w:rsidRPr="00BE73E2" w:rsidRDefault="008A2380" w:rsidP="0054573B">
      <w:pPr>
        <w:rPr>
          <w:color w:val="000000"/>
          <w:sz w:val="24"/>
          <w:szCs w:val="24"/>
        </w:rPr>
      </w:pPr>
    </w:p>
    <w:p w:rsidR="008A2380" w:rsidRPr="00BE73E2" w:rsidRDefault="008A2380" w:rsidP="0047149E">
      <w:pPr>
        <w:jc w:val="center"/>
        <w:rPr>
          <w:color w:val="000000"/>
          <w:sz w:val="24"/>
          <w:szCs w:val="24"/>
        </w:rPr>
      </w:pPr>
    </w:p>
    <w:p w:rsidR="008A2380" w:rsidRPr="00BE73E2" w:rsidRDefault="008A2380" w:rsidP="0047149E">
      <w:pPr>
        <w:jc w:val="center"/>
        <w:rPr>
          <w:color w:val="000000"/>
          <w:sz w:val="24"/>
          <w:szCs w:val="24"/>
        </w:rPr>
      </w:pPr>
    </w:p>
    <w:p w:rsidR="0054573B" w:rsidRPr="0047149E" w:rsidRDefault="00A4605B" w:rsidP="0047149E">
      <w:pPr>
        <w:jc w:val="center"/>
        <w:rPr>
          <w:color w:val="000000"/>
          <w:sz w:val="24"/>
          <w:szCs w:val="24"/>
        </w:rPr>
      </w:pPr>
      <w:r w:rsidRPr="0047149E">
        <w:rPr>
          <w:color w:val="000000"/>
          <w:sz w:val="24"/>
          <w:szCs w:val="24"/>
        </w:rPr>
        <w:t xml:space="preserve">МІСЬКА </w:t>
      </w:r>
      <w:r w:rsidR="008A2380" w:rsidRPr="0047149E">
        <w:rPr>
          <w:color w:val="000000"/>
          <w:sz w:val="24"/>
          <w:szCs w:val="24"/>
        </w:rPr>
        <w:t>КОМПЛЕКСНА ПРОГРАМА</w:t>
      </w:r>
    </w:p>
    <w:p w:rsidR="0054573B" w:rsidRPr="00BE73E2" w:rsidRDefault="0054573B" w:rsidP="0047149E">
      <w:pPr>
        <w:jc w:val="center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>розроблення містобудівної документації територі</w:t>
      </w:r>
      <w:r w:rsidR="005A0FD9" w:rsidRPr="00BE73E2">
        <w:rPr>
          <w:color w:val="000000"/>
          <w:sz w:val="24"/>
          <w:szCs w:val="24"/>
        </w:rPr>
        <w:t>ї</w:t>
      </w:r>
    </w:p>
    <w:p w:rsidR="00006934" w:rsidRPr="00BE73E2" w:rsidRDefault="00B04AFA" w:rsidP="0047149E">
      <w:pPr>
        <w:jc w:val="center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>для формування містобудівного кадастру м</w:t>
      </w:r>
      <w:r w:rsidR="0047149E">
        <w:rPr>
          <w:color w:val="000000"/>
          <w:sz w:val="24"/>
          <w:szCs w:val="24"/>
        </w:rPr>
        <w:t>іста</w:t>
      </w:r>
      <w:r w:rsidRPr="00BE73E2">
        <w:rPr>
          <w:color w:val="000000"/>
          <w:sz w:val="24"/>
          <w:szCs w:val="24"/>
        </w:rPr>
        <w:t xml:space="preserve"> Южноукраїнська Миколаївської обл</w:t>
      </w:r>
      <w:r w:rsidR="0047149E">
        <w:rPr>
          <w:color w:val="000000"/>
          <w:sz w:val="24"/>
          <w:szCs w:val="24"/>
        </w:rPr>
        <w:t>асті</w:t>
      </w:r>
      <w:r w:rsidRPr="00BE73E2">
        <w:rPr>
          <w:color w:val="000000"/>
          <w:sz w:val="24"/>
          <w:szCs w:val="24"/>
        </w:rPr>
        <w:t xml:space="preserve"> </w:t>
      </w:r>
      <w:r w:rsidR="0054573B" w:rsidRPr="00BE73E2">
        <w:rPr>
          <w:color w:val="000000"/>
          <w:sz w:val="24"/>
          <w:szCs w:val="24"/>
        </w:rPr>
        <w:t>на 201</w:t>
      </w:r>
      <w:r w:rsidR="00A4605B" w:rsidRPr="00BE73E2">
        <w:rPr>
          <w:color w:val="000000"/>
          <w:sz w:val="24"/>
          <w:szCs w:val="24"/>
        </w:rPr>
        <w:t>8</w:t>
      </w:r>
      <w:r w:rsidR="0054573B" w:rsidRPr="00BE73E2">
        <w:rPr>
          <w:color w:val="000000"/>
          <w:sz w:val="24"/>
          <w:szCs w:val="24"/>
        </w:rPr>
        <w:t>-202</w:t>
      </w:r>
      <w:r w:rsidR="00A4605B" w:rsidRPr="00BE73E2">
        <w:rPr>
          <w:color w:val="000000"/>
          <w:sz w:val="24"/>
          <w:szCs w:val="24"/>
        </w:rPr>
        <w:t>2</w:t>
      </w:r>
      <w:r w:rsidR="0054573B" w:rsidRPr="00BE73E2">
        <w:rPr>
          <w:color w:val="000000"/>
          <w:sz w:val="24"/>
          <w:szCs w:val="24"/>
        </w:rPr>
        <w:t xml:space="preserve"> роки</w:t>
      </w:r>
    </w:p>
    <w:p w:rsidR="00006934" w:rsidRPr="00BE73E2" w:rsidRDefault="00006934" w:rsidP="0054573B">
      <w:pPr>
        <w:jc w:val="center"/>
        <w:rPr>
          <w:b/>
          <w:color w:val="000000"/>
          <w:sz w:val="24"/>
          <w:szCs w:val="24"/>
        </w:rPr>
      </w:pPr>
    </w:p>
    <w:p w:rsidR="002C6232" w:rsidRPr="00BE73E2" w:rsidRDefault="002C6232" w:rsidP="0054573B">
      <w:pPr>
        <w:jc w:val="center"/>
        <w:rPr>
          <w:b/>
          <w:color w:val="000000"/>
          <w:sz w:val="24"/>
          <w:szCs w:val="24"/>
        </w:rPr>
      </w:pPr>
    </w:p>
    <w:p w:rsidR="00006934" w:rsidRPr="0047149E" w:rsidRDefault="0004009A" w:rsidP="0054573B">
      <w:pPr>
        <w:ind w:firstLine="709"/>
        <w:rPr>
          <w:color w:val="000000"/>
          <w:sz w:val="24"/>
          <w:szCs w:val="24"/>
        </w:rPr>
      </w:pPr>
      <w:r w:rsidRPr="00BE73E2">
        <w:rPr>
          <w:b/>
          <w:color w:val="000000"/>
          <w:sz w:val="24"/>
          <w:szCs w:val="24"/>
        </w:rPr>
        <w:t xml:space="preserve">                    </w:t>
      </w:r>
      <w:r w:rsidRPr="0047149E">
        <w:rPr>
          <w:color w:val="000000"/>
          <w:sz w:val="24"/>
          <w:szCs w:val="24"/>
        </w:rPr>
        <w:t>РОЗДІЛ 1. АКТУАЛЬНІСТЬ ПРОГРАМИ</w:t>
      </w:r>
    </w:p>
    <w:p w:rsidR="00006934" w:rsidRPr="00BE73E2" w:rsidRDefault="00006934" w:rsidP="0054573B">
      <w:pPr>
        <w:ind w:firstLine="709"/>
        <w:jc w:val="center"/>
        <w:rPr>
          <w:color w:val="000000"/>
          <w:sz w:val="24"/>
          <w:szCs w:val="24"/>
        </w:rPr>
      </w:pPr>
    </w:p>
    <w:p w:rsidR="00006934" w:rsidRPr="00BE73E2" w:rsidRDefault="00A4605B" w:rsidP="0054573B">
      <w:pPr>
        <w:ind w:firstLine="709"/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 xml:space="preserve">Міська </w:t>
      </w:r>
      <w:r w:rsidR="0004009A" w:rsidRPr="00BE73E2">
        <w:rPr>
          <w:color w:val="000000"/>
          <w:sz w:val="24"/>
          <w:szCs w:val="24"/>
        </w:rPr>
        <w:t xml:space="preserve"> К</w:t>
      </w:r>
      <w:r w:rsidR="00006934" w:rsidRPr="00BE73E2">
        <w:rPr>
          <w:color w:val="000000"/>
          <w:sz w:val="24"/>
          <w:szCs w:val="24"/>
        </w:rPr>
        <w:t xml:space="preserve">омплексна програма з розроблення містобудівної документації територій </w:t>
      </w:r>
      <w:r w:rsidR="00B04AFA" w:rsidRPr="00BE73E2">
        <w:rPr>
          <w:color w:val="000000"/>
          <w:sz w:val="24"/>
          <w:szCs w:val="24"/>
        </w:rPr>
        <w:t>для форм</w:t>
      </w:r>
      <w:r w:rsidR="00A63319">
        <w:rPr>
          <w:color w:val="000000"/>
          <w:sz w:val="24"/>
          <w:szCs w:val="24"/>
        </w:rPr>
        <w:t>ування містобудівного кадастру міста</w:t>
      </w:r>
      <w:r w:rsidR="00B04AFA" w:rsidRPr="00BE73E2">
        <w:rPr>
          <w:color w:val="000000"/>
          <w:sz w:val="24"/>
          <w:szCs w:val="24"/>
        </w:rPr>
        <w:t xml:space="preserve"> Южноукраїнська Миколаївської обл</w:t>
      </w:r>
      <w:r w:rsidR="00A63319">
        <w:rPr>
          <w:color w:val="000000"/>
          <w:sz w:val="24"/>
          <w:szCs w:val="24"/>
        </w:rPr>
        <w:t>асті</w:t>
      </w:r>
      <w:r w:rsidRPr="00BE73E2">
        <w:rPr>
          <w:color w:val="000000"/>
          <w:sz w:val="24"/>
          <w:szCs w:val="24"/>
        </w:rPr>
        <w:t xml:space="preserve"> </w:t>
      </w:r>
      <w:r w:rsidR="00036F26" w:rsidRPr="00BE73E2">
        <w:rPr>
          <w:color w:val="000000"/>
          <w:sz w:val="24"/>
          <w:szCs w:val="24"/>
        </w:rPr>
        <w:t>на 201</w:t>
      </w:r>
      <w:r w:rsidRPr="00BE73E2">
        <w:rPr>
          <w:color w:val="000000"/>
          <w:sz w:val="24"/>
          <w:szCs w:val="24"/>
        </w:rPr>
        <w:t>8</w:t>
      </w:r>
      <w:r w:rsidR="00036F26" w:rsidRPr="00BE73E2">
        <w:rPr>
          <w:color w:val="000000"/>
          <w:sz w:val="24"/>
          <w:szCs w:val="24"/>
        </w:rPr>
        <w:t xml:space="preserve"> – 202</w:t>
      </w:r>
      <w:r w:rsidRPr="00BE73E2">
        <w:rPr>
          <w:color w:val="000000"/>
          <w:sz w:val="24"/>
          <w:szCs w:val="24"/>
        </w:rPr>
        <w:t>2</w:t>
      </w:r>
      <w:r w:rsidR="00006934" w:rsidRPr="00BE73E2">
        <w:rPr>
          <w:color w:val="000000"/>
          <w:sz w:val="24"/>
          <w:szCs w:val="24"/>
        </w:rPr>
        <w:t xml:space="preserve"> роки є програмою у сфері містобудування, що включає сукупність заходів, які спрямовані на забезпечення реалізації завдань дер</w:t>
      </w:r>
      <w:r w:rsidRPr="00BE73E2">
        <w:rPr>
          <w:color w:val="000000"/>
          <w:sz w:val="24"/>
          <w:szCs w:val="24"/>
        </w:rPr>
        <w:t>жавної містобудівної політики в міст</w:t>
      </w:r>
      <w:r w:rsidR="00C56B3D" w:rsidRPr="00BE73E2">
        <w:rPr>
          <w:color w:val="000000"/>
          <w:sz w:val="24"/>
          <w:szCs w:val="24"/>
        </w:rPr>
        <w:t>і</w:t>
      </w:r>
      <w:r w:rsidRPr="00BE73E2">
        <w:rPr>
          <w:color w:val="000000"/>
          <w:sz w:val="24"/>
          <w:szCs w:val="24"/>
        </w:rPr>
        <w:t xml:space="preserve"> Южноукраїнську </w:t>
      </w:r>
      <w:r w:rsidR="00006934" w:rsidRPr="00BE73E2">
        <w:rPr>
          <w:color w:val="000000"/>
          <w:sz w:val="24"/>
          <w:szCs w:val="24"/>
        </w:rPr>
        <w:t>шляхом активізації розробки містобудівної документації на місцевому рівн</w:t>
      </w:r>
      <w:r w:rsidRPr="00BE73E2">
        <w:rPr>
          <w:color w:val="000000"/>
          <w:sz w:val="24"/>
          <w:szCs w:val="24"/>
        </w:rPr>
        <w:t>і</w:t>
      </w:r>
      <w:r w:rsidR="00006934" w:rsidRPr="00BE73E2">
        <w:rPr>
          <w:color w:val="000000"/>
          <w:sz w:val="24"/>
          <w:szCs w:val="24"/>
        </w:rPr>
        <w:t xml:space="preserve"> на оновленій топографо-геодезичній </w:t>
      </w:r>
      <w:r w:rsidR="003212EF" w:rsidRPr="00BE73E2">
        <w:rPr>
          <w:sz w:val="24"/>
          <w:szCs w:val="24"/>
        </w:rPr>
        <w:t>основі</w:t>
      </w:r>
      <w:r w:rsidRPr="00BE73E2">
        <w:rPr>
          <w:color w:val="000000"/>
          <w:sz w:val="24"/>
          <w:szCs w:val="24"/>
        </w:rPr>
        <w:t>.</w:t>
      </w:r>
    </w:p>
    <w:p w:rsidR="00006934" w:rsidRPr="00BE73E2" w:rsidRDefault="0004009A" w:rsidP="0054573B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Провідна</w:t>
      </w:r>
      <w:r w:rsidR="00006934"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роль у довгостроковому соціально-економічному та просторовому плануванні розвитку територій на сучасному етапі </w:t>
      </w:r>
      <w:r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належить  містобудівній документації та забезпеченню</w:t>
      </w:r>
      <w:r w:rsidR="005A0FD9"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контролю т</w:t>
      </w:r>
      <w:r w:rsidR="00006934"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>а її реалізацію через систему містобудівного кадастру.</w:t>
      </w:r>
    </w:p>
    <w:p w:rsidR="00B04AFA" w:rsidRPr="00BE73E2" w:rsidRDefault="00006934" w:rsidP="0054573B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Містобудівна документація</w:t>
      </w:r>
      <w:r w:rsidR="0004009A"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визначає особливості та напрям</w:t>
      </w:r>
      <w:r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>и використання територіальних ресурсів, режими забудови територій та землекористування, прогнозує інвестиційну спроможність територій</w:t>
      </w:r>
      <w:r w:rsidR="00B04AFA"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006934" w:rsidRPr="00BE73E2" w:rsidRDefault="00006934" w:rsidP="0054573B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Відсутність оновленої містобудівної документації призводить до неоднозначного застосування містобудівного та земельного законодавства, створює підґрунтя для зловживань окремими посадовими особами місцевих органів виконавчої влади і органів місцевого самоврядування, а також до прийняття суперечливих </w:t>
      </w:r>
      <w:r w:rsidR="002C6232"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рішень щодо забудови територій та</w:t>
      </w:r>
      <w:r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оскарження цих рішень.</w:t>
      </w:r>
    </w:p>
    <w:p w:rsidR="00006934" w:rsidRPr="00BE73E2" w:rsidRDefault="00006934" w:rsidP="0054573B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>Крім того, у разі відсутності актуалізованої містобудівної документації, розробленої на оновленій топографо-геодезичній основі, стає неможливим розроблення іншої містобудівної документації, яка безпосередньо визначає умови і режим використання територій та їх функціональне призначення, конкретизує умови, обмеж</w:t>
      </w:r>
      <w:r w:rsidR="00F276B1"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>ення та особливості забудови</w:t>
      </w:r>
      <w:r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006934" w:rsidRPr="00BE73E2" w:rsidRDefault="00006934" w:rsidP="0054573B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>Оновлення топографо-геодезичної основи для подальшої розробки містобудівної документації є обов’язковою вимогою частини третьої статті 2 Закону України «Про регулювання містобудівної діяльності»: містобудівна документа</w:t>
      </w:r>
      <w:r w:rsidR="002C6232"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>ція розробляється на паперових та</w:t>
      </w:r>
      <w:r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електронних носіях на оновленій картографічній основі в цифровій формі як набори профільних геопросторових даних у державній геодезичній системі координат УСК-2000 і єдиній системі класифікації та кодування об’єктів будівництва для формування баз даних містобудівного кадастру.</w:t>
      </w:r>
    </w:p>
    <w:p w:rsidR="00006934" w:rsidRPr="00BE73E2" w:rsidRDefault="00006934" w:rsidP="0054573B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свою чергу, положенн</w:t>
      </w:r>
      <w:r w:rsidR="00C56B3D"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 містобудівної документації на </w:t>
      </w:r>
      <w:r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місцевому </w:t>
      </w:r>
      <w:r w:rsidR="00C56B3D"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рівні</w:t>
      </w:r>
      <w:r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>, її планувальні</w:t>
      </w:r>
      <w:r w:rsidR="002C6232"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рішення, інформаційні ресурси та</w:t>
      </w:r>
      <w:r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електронні бази геопрострових даних, створені на</w:t>
      </w:r>
      <w:r w:rsidR="002C6232"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її підставі, слугують основою с</w:t>
      </w:r>
      <w:r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творення та ведення містобудівного кадастру на </w:t>
      </w:r>
      <w:r w:rsidR="00C56B3D"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місцевому рівні</w:t>
      </w:r>
      <w:r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006934" w:rsidRPr="00BE73E2" w:rsidRDefault="00006934" w:rsidP="0054573B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73E2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Містобудівний кадастр – державна система зберігання і використання геопросторових даних про територію, адміністративно-територіальні одиниці, екологічні, інженерно-геологічні умови; інформаційних ресурсів державних будівельних норм, стандартів і правил для задоволення інформаційних потреб у плануванні територій та будівництві.</w:t>
      </w:r>
    </w:p>
    <w:p w:rsidR="00006934" w:rsidRPr="00BE73E2" w:rsidRDefault="00006934" w:rsidP="0054573B">
      <w:pPr>
        <w:ind w:firstLine="709"/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 xml:space="preserve">Відсутність відкритих інформаційних ресурсів містобудівного кадастру на </w:t>
      </w:r>
      <w:r w:rsidR="00C56B3D" w:rsidRPr="00BE73E2">
        <w:rPr>
          <w:color w:val="000000"/>
          <w:sz w:val="24"/>
          <w:szCs w:val="24"/>
        </w:rPr>
        <w:t>місцевому</w:t>
      </w:r>
      <w:r w:rsidRPr="00BE73E2">
        <w:rPr>
          <w:color w:val="000000"/>
          <w:sz w:val="24"/>
          <w:szCs w:val="24"/>
        </w:rPr>
        <w:t xml:space="preserve"> рівні та належного моніторингу містобудівних процесів, стан розроблення містобудівної документації не дає можливості забезпечити в повному обсязі ефективне управління роз</w:t>
      </w:r>
      <w:r w:rsidR="00087B85" w:rsidRPr="00BE73E2">
        <w:rPr>
          <w:color w:val="000000"/>
          <w:sz w:val="24"/>
          <w:szCs w:val="24"/>
        </w:rPr>
        <w:t>витком території та раціональне використання</w:t>
      </w:r>
      <w:r w:rsidRPr="00BE73E2">
        <w:rPr>
          <w:color w:val="000000"/>
          <w:sz w:val="24"/>
          <w:szCs w:val="24"/>
        </w:rPr>
        <w:t xml:space="preserve"> земельних ресурсів для містобудівних потреб. </w:t>
      </w:r>
    </w:p>
    <w:p w:rsidR="00006934" w:rsidRPr="00BE73E2" w:rsidRDefault="00006934" w:rsidP="0054573B">
      <w:pPr>
        <w:ind w:firstLine="709"/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>На виконання вимог чинного законодавства та з метою запровадження комплексного підходу до вирішення вищезазначених питань необхідним є розроблення містобудівної документації</w:t>
      </w:r>
      <w:r w:rsidR="00B46E1D">
        <w:rPr>
          <w:color w:val="000000"/>
          <w:sz w:val="24"/>
          <w:szCs w:val="24"/>
        </w:rPr>
        <w:t>.</w:t>
      </w:r>
    </w:p>
    <w:p w:rsidR="002C6232" w:rsidRPr="00BE73E2" w:rsidRDefault="002C6232" w:rsidP="0054573B">
      <w:pPr>
        <w:ind w:firstLine="709"/>
        <w:jc w:val="center"/>
        <w:rPr>
          <w:b/>
          <w:color w:val="000000"/>
          <w:sz w:val="24"/>
          <w:szCs w:val="24"/>
        </w:rPr>
      </w:pPr>
    </w:p>
    <w:p w:rsidR="002C6232" w:rsidRPr="00BE73E2" w:rsidRDefault="002C6232" w:rsidP="0054573B">
      <w:pPr>
        <w:ind w:firstLine="709"/>
        <w:jc w:val="center"/>
        <w:rPr>
          <w:b/>
          <w:color w:val="000000"/>
          <w:sz w:val="24"/>
          <w:szCs w:val="24"/>
        </w:rPr>
      </w:pPr>
    </w:p>
    <w:p w:rsidR="002C6232" w:rsidRPr="00BE73E2" w:rsidRDefault="002C6232" w:rsidP="0054573B">
      <w:pPr>
        <w:ind w:firstLine="709"/>
        <w:jc w:val="center"/>
        <w:rPr>
          <w:b/>
          <w:color w:val="000000"/>
          <w:sz w:val="24"/>
          <w:szCs w:val="24"/>
        </w:rPr>
      </w:pPr>
    </w:p>
    <w:p w:rsidR="00006934" w:rsidRPr="0047149E" w:rsidRDefault="0004009A" w:rsidP="0054573B">
      <w:pPr>
        <w:ind w:firstLine="709"/>
        <w:jc w:val="center"/>
        <w:rPr>
          <w:color w:val="000000"/>
          <w:sz w:val="24"/>
          <w:szCs w:val="24"/>
        </w:rPr>
      </w:pPr>
      <w:r w:rsidRPr="0047149E">
        <w:rPr>
          <w:color w:val="000000"/>
          <w:sz w:val="24"/>
          <w:szCs w:val="24"/>
        </w:rPr>
        <w:t>РОЗДІЛ 2</w:t>
      </w:r>
      <w:r w:rsidR="00006934" w:rsidRPr="0047149E">
        <w:rPr>
          <w:color w:val="000000"/>
          <w:sz w:val="24"/>
          <w:szCs w:val="24"/>
        </w:rPr>
        <w:t xml:space="preserve">. </w:t>
      </w:r>
      <w:r w:rsidRPr="0047149E">
        <w:rPr>
          <w:color w:val="000000"/>
          <w:sz w:val="24"/>
          <w:szCs w:val="24"/>
        </w:rPr>
        <w:t>М</w:t>
      </w:r>
      <w:r w:rsidR="00881352" w:rsidRPr="0047149E">
        <w:rPr>
          <w:color w:val="000000"/>
          <w:sz w:val="24"/>
          <w:szCs w:val="24"/>
        </w:rPr>
        <w:t>ЕТА</w:t>
      </w:r>
      <w:r w:rsidR="00006934" w:rsidRPr="0047149E">
        <w:rPr>
          <w:color w:val="000000"/>
          <w:sz w:val="24"/>
          <w:szCs w:val="24"/>
        </w:rPr>
        <w:t xml:space="preserve"> П</w:t>
      </w:r>
      <w:r w:rsidR="00881352" w:rsidRPr="0047149E">
        <w:rPr>
          <w:color w:val="000000"/>
          <w:sz w:val="24"/>
          <w:szCs w:val="24"/>
        </w:rPr>
        <w:t>РОГРАМИ</w:t>
      </w:r>
    </w:p>
    <w:p w:rsidR="002C6232" w:rsidRPr="00BE73E2" w:rsidRDefault="002C6232" w:rsidP="0054573B">
      <w:pPr>
        <w:ind w:firstLine="709"/>
        <w:jc w:val="center"/>
        <w:rPr>
          <w:b/>
          <w:color w:val="FF0000"/>
          <w:sz w:val="24"/>
          <w:szCs w:val="24"/>
        </w:rPr>
      </w:pPr>
    </w:p>
    <w:p w:rsidR="00006934" w:rsidRPr="00BE73E2" w:rsidRDefault="00006934" w:rsidP="0054573B">
      <w:pPr>
        <w:ind w:firstLine="709"/>
        <w:jc w:val="both"/>
        <w:rPr>
          <w:sz w:val="24"/>
          <w:szCs w:val="24"/>
        </w:rPr>
      </w:pPr>
      <w:r w:rsidRPr="00BE73E2">
        <w:rPr>
          <w:sz w:val="24"/>
          <w:szCs w:val="24"/>
        </w:rPr>
        <w:t xml:space="preserve">Метою  </w:t>
      </w:r>
      <w:r w:rsidRPr="00BE73E2">
        <w:rPr>
          <w:bCs/>
          <w:sz w:val="24"/>
          <w:szCs w:val="24"/>
        </w:rPr>
        <w:t>П</w:t>
      </w:r>
      <w:r w:rsidR="00A01878" w:rsidRPr="00BE73E2">
        <w:rPr>
          <w:sz w:val="24"/>
          <w:szCs w:val="24"/>
        </w:rPr>
        <w:t>рограми на 201</w:t>
      </w:r>
      <w:r w:rsidR="00EE4F97" w:rsidRPr="00BE73E2">
        <w:rPr>
          <w:sz w:val="24"/>
          <w:szCs w:val="24"/>
        </w:rPr>
        <w:t>8</w:t>
      </w:r>
      <w:r w:rsidR="00A01878" w:rsidRPr="00BE73E2">
        <w:rPr>
          <w:sz w:val="24"/>
          <w:szCs w:val="24"/>
        </w:rPr>
        <w:t>-202</w:t>
      </w:r>
      <w:r w:rsidR="00EE4F97" w:rsidRPr="00BE73E2">
        <w:rPr>
          <w:sz w:val="24"/>
          <w:szCs w:val="24"/>
        </w:rPr>
        <w:t>2</w:t>
      </w:r>
      <w:r w:rsidRPr="00BE73E2">
        <w:rPr>
          <w:sz w:val="24"/>
          <w:szCs w:val="24"/>
        </w:rPr>
        <w:t xml:space="preserve"> роки є забезпечення </w:t>
      </w:r>
      <w:r w:rsidR="007929B3" w:rsidRPr="00BE73E2">
        <w:rPr>
          <w:sz w:val="24"/>
          <w:szCs w:val="24"/>
        </w:rPr>
        <w:t xml:space="preserve">на </w:t>
      </w:r>
      <w:r w:rsidRPr="00BE73E2">
        <w:rPr>
          <w:sz w:val="24"/>
          <w:szCs w:val="24"/>
        </w:rPr>
        <w:t xml:space="preserve"> території </w:t>
      </w:r>
      <w:r w:rsidR="007929B3" w:rsidRPr="00BE73E2">
        <w:rPr>
          <w:sz w:val="24"/>
          <w:szCs w:val="24"/>
        </w:rPr>
        <w:t>міста</w:t>
      </w:r>
      <w:r w:rsidRPr="00BE73E2">
        <w:rPr>
          <w:sz w:val="24"/>
          <w:szCs w:val="24"/>
        </w:rPr>
        <w:t xml:space="preserve"> проведення єдиної політики у сфері містобудування та архітектури шляхом </w:t>
      </w:r>
      <w:r w:rsidR="00087B85" w:rsidRPr="00BE73E2">
        <w:rPr>
          <w:sz w:val="24"/>
          <w:szCs w:val="24"/>
        </w:rPr>
        <w:t xml:space="preserve">забезпечення </w:t>
      </w:r>
      <w:r w:rsidRPr="00BE73E2">
        <w:rPr>
          <w:sz w:val="24"/>
          <w:szCs w:val="24"/>
        </w:rPr>
        <w:t xml:space="preserve">актуалізованою містобудівною документацією, розробленою відповідно до сучасних законодавчих вимог, а також </w:t>
      </w:r>
      <w:r w:rsidR="00A01878" w:rsidRPr="00BE73E2">
        <w:rPr>
          <w:sz w:val="24"/>
          <w:szCs w:val="24"/>
        </w:rPr>
        <w:t xml:space="preserve">забезпечення </w:t>
      </w:r>
      <w:r w:rsidRPr="00BE73E2">
        <w:rPr>
          <w:sz w:val="24"/>
          <w:szCs w:val="24"/>
        </w:rPr>
        <w:t xml:space="preserve">постійної актуалізації та використання інтегрованих даних про господарський, містобудівний розвиток території </w:t>
      </w:r>
      <w:r w:rsidR="00F30952" w:rsidRPr="00BE73E2">
        <w:rPr>
          <w:sz w:val="24"/>
          <w:szCs w:val="24"/>
        </w:rPr>
        <w:t>міста</w:t>
      </w:r>
      <w:r w:rsidRPr="00BE73E2">
        <w:rPr>
          <w:sz w:val="24"/>
          <w:szCs w:val="24"/>
        </w:rPr>
        <w:t>.</w:t>
      </w:r>
    </w:p>
    <w:p w:rsidR="00006934" w:rsidRPr="00BE73E2" w:rsidRDefault="00006934" w:rsidP="0054573B">
      <w:pPr>
        <w:ind w:firstLine="709"/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 xml:space="preserve">Разом з </w:t>
      </w:r>
      <w:r w:rsidR="0004009A" w:rsidRPr="00BE73E2">
        <w:rPr>
          <w:color w:val="000000"/>
          <w:sz w:val="24"/>
          <w:szCs w:val="24"/>
        </w:rPr>
        <w:t xml:space="preserve">тим, виконання Програми </w:t>
      </w:r>
      <w:r w:rsidRPr="00BE73E2">
        <w:rPr>
          <w:color w:val="000000"/>
          <w:sz w:val="24"/>
          <w:szCs w:val="24"/>
        </w:rPr>
        <w:t>забезпе</w:t>
      </w:r>
      <w:r w:rsidR="0004009A" w:rsidRPr="00BE73E2">
        <w:rPr>
          <w:color w:val="000000"/>
          <w:sz w:val="24"/>
          <w:szCs w:val="24"/>
        </w:rPr>
        <w:t>чить</w:t>
      </w:r>
      <w:r w:rsidRPr="00BE73E2">
        <w:rPr>
          <w:color w:val="000000"/>
          <w:sz w:val="24"/>
          <w:szCs w:val="24"/>
        </w:rPr>
        <w:t xml:space="preserve"> створення сприятливого соціально-економічного розвитку, системну реалізацію державної політики, впровадження нового механізму стимулювання розвитку </w:t>
      </w:r>
      <w:r w:rsidR="00EE4F97" w:rsidRPr="00BE73E2">
        <w:rPr>
          <w:color w:val="000000"/>
          <w:sz w:val="24"/>
          <w:szCs w:val="24"/>
        </w:rPr>
        <w:t>міста</w:t>
      </w:r>
      <w:r w:rsidRPr="00BE73E2">
        <w:rPr>
          <w:color w:val="000000"/>
          <w:sz w:val="24"/>
          <w:szCs w:val="24"/>
        </w:rPr>
        <w:t>, врахування державних, громадських та  приватних інтересів п</w:t>
      </w:r>
      <w:r w:rsidR="002C6232" w:rsidRPr="00BE73E2">
        <w:rPr>
          <w:color w:val="000000"/>
          <w:sz w:val="24"/>
          <w:szCs w:val="24"/>
        </w:rPr>
        <w:t>ід час планування, забудови</w:t>
      </w:r>
      <w:r w:rsidRPr="00BE73E2">
        <w:rPr>
          <w:color w:val="000000"/>
          <w:sz w:val="24"/>
          <w:szCs w:val="24"/>
        </w:rPr>
        <w:t xml:space="preserve"> </w:t>
      </w:r>
      <w:r w:rsidR="002C6232" w:rsidRPr="00BE73E2">
        <w:rPr>
          <w:color w:val="000000"/>
          <w:sz w:val="24"/>
          <w:szCs w:val="24"/>
        </w:rPr>
        <w:t>та іншого</w:t>
      </w:r>
      <w:r w:rsidR="00087B85" w:rsidRPr="00BE73E2">
        <w:rPr>
          <w:color w:val="000000"/>
          <w:sz w:val="24"/>
          <w:szCs w:val="24"/>
        </w:rPr>
        <w:t xml:space="preserve"> використанн</w:t>
      </w:r>
      <w:r w:rsidR="002C6232" w:rsidRPr="00BE73E2">
        <w:rPr>
          <w:color w:val="000000"/>
          <w:sz w:val="24"/>
          <w:szCs w:val="24"/>
        </w:rPr>
        <w:t>я</w:t>
      </w:r>
      <w:r w:rsidR="00087B85" w:rsidRPr="00BE73E2">
        <w:rPr>
          <w:color w:val="000000"/>
          <w:sz w:val="24"/>
          <w:szCs w:val="24"/>
        </w:rPr>
        <w:t xml:space="preserve"> територі</w:t>
      </w:r>
      <w:r w:rsidR="009E53BA" w:rsidRPr="00BE73E2">
        <w:rPr>
          <w:color w:val="000000"/>
          <w:sz w:val="24"/>
          <w:szCs w:val="24"/>
        </w:rPr>
        <w:t>ї</w:t>
      </w:r>
      <w:r w:rsidRPr="00BE73E2">
        <w:rPr>
          <w:color w:val="000000"/>
          <w:sz w:val="24"/>
          <w:szCs w:val="24"/>
        </w:rPr>
        <w:t>.</w:t>
      </w:r>
    </w:p>
    <w:p w:rsidR="00006934" w:rsidRPr="00BE73E2" w:rsidRDefault="00006934" w:rsidP="0054573B">
      <w:pPr>
        <w:ind w:firstLine="709"/>
        <w:jc w:val="both"/>
        <w:rPr>
          <w:color w:val="000000"/>
          <w:sz w:val="24"/>
          <w:szCs w:val="24"/>
        </w:rPr>
      </w:pPr>
    </w:p>
    <w:p w:rsidR="002C6232" w:rsidRPr="00BE73E2" w:rsidRDefault="002C6232" w:rsidP="0054573B">
      <w:pPr>
        <w:ind w:firstLine="709"/>
        <w:jc w:val="both"/>
        <w:rPr>
          <w:color w:val="000000"/>
          <w:sz w:val="24"/>
          <w:szCs w:val="24"/>
        </w:rPr>
      </w:pPr>
    </w:p>
    <w:p w:rsidR="00006934" w:rsidRPr="0047149E" w:rsidRDefault="0004009A" w:rsidP="0054573B">
      <w:pPr>
        <w:ind w:firstLine="709"/>
        <w:jc w:val="center"/>
        <w:rPr>
          <w:color w:val="000000"/>
          <w:sz w:val="24"/>
          <w:szCs w:val="24"/>
        </w:rPr>
      </w:pPr>
      <w:r w:rsidRPr="0047149E">
        <w:rPr>
          <w:color w:val="000000"/>
          <w:sz w:val="24"/>
          <w:szCs w:val="24"/>
        </w:rPr>
        <w:t>РОЗДІЛ 3</w:t>
      </w:r>
      <w:r w:rsidR="00006934" w:rsidRPr="0047149E">
        <w:rPr>
          <w:color w:val="000000"/>
          <w:sz w:val="24"/>
          <w:szCs w:val="24"/>
        </w:rPr>
        <w:t>.</w:t>
      </w:r>
      <w:r w:rsidR="00881352" w:rsidRPr="0047149E">
        <w:rPr>
          <w:color w:val="000000"/>
          <w:sz w:val="24"/>
          <w:szCs w:val="24"/>
        </w:rPr>
        <w:t xml:space="preserve"> ОБГРУНТУВАННЯ ШЛЯХІВ І</w:t>
      </w:r>
      <w:r w:rsidR="00006934" w:rsidRPr="0047149E">
        <w:rPr>
          <w:color w:val="000000"/>
          <w:sz w:val="24"/>
          <w:szCs w:val="24"/>
        </w:rPr>
        <w:t xml:space="preserve"> </w:t>
      </w:r>
      <w:r w:rsidR="00881352" w:rsidRPr="0047149E">
        <w:rPr>
          <w:color w:val="000000"/>
          <w:sz w:val="24"/>
          <w:szCs w:val="24"/>
        </w:rPr>
        <w:t>ЗАСОБІВ РОЗВ’ЯЗАННЯ ПРОБЛЕМИ. СТРОКИ ТА ЕТАПИ ВИКОНАННЯ ПРОГРАМИ</w:t>
      </w:r>
      <w:r w:rsidRPr="0047149E">
        <w:rPr>
          <w:color w:val="000000"/>
          <w:sz w:val="24"/>
          <w:szCs w:val="24"/>
        </w:rPr>
        <w:t xml:space="preserve"> </w:t>
      </w:r>
    </w:p>
    <w:p w:rsidR="00006934" w:rsidRPr="00BE73E2" w:rsidRDefault="00006934" w:rsidP="0054573B">
      <w:pPr>
        <w:ind w:firstLine="709"/>
        <w:jc w:val="both"/>
        <w:rPr>
          <w:color w:val="000000"/>
          <w:sz w:val="24"/>
          <w:szCs w:val="24"/>
        </w:rPr>
      </w:pPr>
    </w:p>
    <w:p w:rsidR="00006934" w:rsidRPr="00BE73E2" w:rsidRDefault="00006934" w:rsidP="0054573B">
      <w:pPr>
        <w:ind w:firstLine="709"/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>Виконання Програми передбачається забезпечити шляхом:</w:t>
      </w:r>
    </w:p>
    <w:p w:rsidR="002C6232" w:rsidRPr="00BE73E2" w:rsidRDefault="002C6232" w:rsidP="002C6232">
      <w:pPr>
        <w:jc w:val="both"/>
        <w:rPr>
          <w:color w:val="000000"/>
          <w:sz w:val="24"/>
          <w:szCs w:val="24"/>
        </w:rPr>
      </w:pPr>
    </w:p>
    <w:p w:rsidR="007121CE" w:rsidRPr="00BE73E2" w:rsidRDefault="002C6232" w:rsidP="007929B3">
      <w:pPr>
        <w:ind w:firstLine="708"/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>с</w:t>
      </w:r>
      <w:r w:rsidR="00006934" w:rsidRPr="00BE73E2">
        <w:rPr>
          <w:color w:val="000000"/>
          <w:sz w:val="24"/>
          <w:szCs w:val="24"/>
        </w:rPr>
        <w:t>творення бази топографо-геодезичного забезпечення містобудівного кадастру та</w:t>
      </w:r>
      <w:r w:rsidR="00087B85" w:rsidRPr="00BE73E2">
        <w:rPr>
          <w:color w:val="000000"/>
          <w:sz w:val="24"/>
          <w:szCs w:val="24"/>
        </w:rPr>
        <w:t xml:space="preserve"> </w:t>
      </w:r>
      <w:r w:rsidR="00006934" w:rsidRPr="00BE73E2">
        <w:rPr>
          <w:color w:val="000000"/>
          <w:sz w:val="24"/>
          <w:szCs w:val="24"/>
        </w:rPr>
        <w:t>основи для розробл</w:t>
      </w:r>
      <w:r w:rsidR="00EE2C0C" w:rsidRPr="00BE73E2">
        <w:rPr>
          <w:color w:val="000000"/>
          <w:sz w:val="24"/>
          <w:szCs w:val="24"/>
        </w:rPr>
        <w:t>ення містобудівної документації,</w:t>
      </w:r>
      <w:r w:rsidR="00006934" w:rsidRPr="00BE73E2">
        <w:rPr>
          <w:color w:val="000000"/>
          <w:sz w:val="24"/>
          <w:szCs w:val="24"/>
        </w:rPr>
        <w:t xml:space="preserve"> </w:t>
      </w:r>
      <w:r w:rsidR="00EE2C0C" w:rsidRPr="00BE73E2">
        <w:rPr>
          <w:color w:val="000000"/>
          <w:sz w:val="24"/>
          <w:szCs w:val="24"/>
        </w:rPr>
        <w:t>р</w:t>
      </w:r>
      <w:r w:rsidR="00006934" w:rsidRPr="00BE73E2">
        <w:rPr>
          <w:color w:val="000000"/>
          <w:sz w:val="24"/>
          <w:szCs w:val="24"/>
        </w:rPr>
        <w:t xml:space="preserve">озроблення пріоритетної містобудівної документації на </w:t>
      </w:r>
      <w:r w:rsidR="00EE4F97" w:rsidRPr="00BE73E2">
        <w:rPr>
          <w:color w:val="000000"/>
          <w:sz w:val="24"/>
          <w:szCs w:val="24"/>
        </w:rPr>
        <w:t>місцевому рівні</w:t>
      </w:r>
      <w:r w:rsidR="00B46E1D">
        <w:rPr>
          <w:color w:val="000000"/>
          <w:sz w:val="24"/>
          <w:szCs w:val="24"/>
        </w:rPr>
        <w:t>.</w:t>
      </w:r>
    </w:p>
    <w:p w:rsidR="00EE2C0C" w:rsidRPr="00BE73E2" w:rsidRDefault="00EE2C0C" w:rsidP="00EE2C0C">
      <w:pPr>
        <w:jc w:val="both"/>
        <w:rPr>
          <w:color w:val="000000"/>
          <w:sz w:val="24"/>
          <w:szCs w:val="24"/>
        </w:rPr>
      </w:pPr>
    </w:p>
    <w:p w:rsidR="00006934" w:rsidRPr="00BE73E2" w:rsidRDefault="007121CE" w:rsidP="0054573B">
      <w:pPr>
        <w:ind w:firstLine="709"/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>З</w:t>
      </w:r>
      <w:r w:rsidR="00006934" w:rsidRPr="00BE73E2">
        <w:rPr>
          <w:color w:val="000000"/>
          <w:sz w:val="24"/>
          <w:szCs w:val="24"/>
        </w:rPr>
        <w:t>аходи</w:t>
      </w:r>
      <w:r w:rsidR="00242982" w:rsidRPr="00BE73E2">
        <w:rPr>
          <w:color w:val="000000"/>
          <w:sz w:val="24"/>
          <w:szCs w:val="24"/>
        </w:rPr>
        <w:t>, передбачені П</w:t>
      </w:r>
      <w:r w:rsidR="00520B0D" w:rsidRPr="00BE73E2">
        <w:rPr>
          <w:color w:val="000000"/>
          <w:sz w:val="24"/>
          <w:szCs w:val="24"/>
        </w:rPr>
        <w:t>рограмою</w:t>
      </w:r>
      <w:r w:rsidRPr="00BE73E2">
        <w:rPr>
          <w:color w:val="000000"/>
          <w:sz w:val="24"/>
          <w:szCs w:val="24"/>
        </w:rPr>
        <w:t>,</w:t>
      </w:r>
      <w:r w:rsidR="00006934" w:rsidRPr="00BE73E2">
        <w:rPr>
          <w:color w:val="000000"/>
          <w:sz w:val="24"/>
          <w:szCs w:val="24"/>
        </w:rPr>
        <w:t xml:space="preserve"> спрямовані на створення належних умов для планового введення до інформаційної бази даних кадастрової інформації, у тому числі на підставі планувальних рішень розробленої містобудівно</w:t>
      </w:r>
      <w:r w:rsidR="007929B3" w:rsidRPr="00BE73E2">
        <w:rPr>
          <w:color w:val="000000"/>
          <w:sz w:val="24"/>
          <w:szCs w:val="24"/>
        </w:rPr>
        <w:t xml:space="preserve">ї документації, обслуговування </w:t>
      </w:r>
      <w:r w:rsidR="00006934" w:rsidRPr="00BE73E2">
        <w:rPr>
          <w:color w:val="000000"/>
          <w:sz w:val="24"/>
          <w:szCs w:val="24"/>
        </w:rPr>
        <w:t>автоматизованої інформаційної системи містобудівного кадастру та забезпечення кадастровою інформацією органів управління, інших суб’єктів містобудівної діяльності.</w:t>
      </w:r>
    </w:p>
    <w:p w:rsidR="00006934" w:rsidRPr="00BE73E2" w:rsidRDefault="00006934" w:rsidP="0054573B">
      <w:pPr>
        <w:pStyle w:val="HTM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73E2">
        <w:rPr>
          <w:rFonts w:ascii="Times New Roman" w:hAnsi="Times New Roman"/>
          <w:color w:val="000000"/>
          <w:sz w:val="24"/>
          <w:szCs w:val="24"/>
        </w:rPr>
        <w:t>Фінансування заходів Програми здійснюється відповідно до законодавства України в межах наявних фінансових ресурсів.</w:t>
      </w:r>
    </w:p>
    <w:p w:rsidR="00EE2C0C" w:rsidRPr="00BE73E2" w:rsidRDefault="00EE2C0C" w:rsidP="0054573B">
      <w:pPr>
        <w:pStyle w:val="HTM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934" w:rsidRPr="00BE73E2" w:rsidRDefault="00006934" w:rsidP="0054573B">
      <w:pPr>
        <w:pStyle w:val="HTM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73E2">
        <w:rPr>
          <w:rFonts w:ascii="Times New Roman" w:hAnsi="Times New Roman"/>
          <w:color w:val="000000"/>
          <w:sz w:val="24"/>
          <w:szCs w:val="24"/>
        </w:rPr>
        <w:t xml:space="preserve">Джерелами фінансування Програми є кошти </w:t>
      </w:r>
      <w:r w:rsidR="00EE4F97" w:rsidRPr="00BE73E2">
        <w:rPr>
          <w:rFonts w:ascii="Times New Roman" w:hAnsi="Times New Roman"/>
          <w:color w:val="000000"/>
          <w:sz w:val="24"/>
          <w:szCs w:val="24"/>
        </w:rPr>
        <w:t>міського бюджету</w:t>
      </w:r>
      <w:r w:rsidR="00714570" w:rsidRPr="00BE73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E1D">
        <w:rPr>
          <w:rFonts w:ascii="Times New Roman" w:hAnsi="Times New Roman"/>
          <w:color w:val="000000"/>
          <w:sz w:val="24"/>
          <w:szCs w:val="24"/>
        </w:rPr>
        <w:t>та інші</w:t>
      </w:r>
      <w:r w:rsidRPr="00BE73E2">
        <w:rPr>
          <w:rFonts w:ascii="Times New Roman" w:hAnsi="Times New Roman"/>
          <w:color w:val="000000"/>
          <w:sz w:val="24"/>
          <w:szCs w:val="24"/>
        </w:rPr>
        <w:t xml:space="preserve"> джерел</w:t>
      </w:r>
      <w:r w:rsidR="00B46E1D">
        <w:rPr>
          <w:rFonts w:ascii="Times New Roman" w:hAnsi="Times New Roman"/>
          <w:color w:val="000000"/>
          <w:sz w:val="24"/>
          <w:szCs w:val="24"/>
        </w:rPr>
        <w:t>а</w:t>
      </w:r>
      <w:r w:rsidRPr="00BE73E2">
        <w:rPr>
          <w:rFonts w:ascii="Times New Roman" w:hAnsi="Times New Roman"/>
          <w:color w:val="000000"/>
          <w:sz w:val="24"/>
          <w:szCs w:val="24"/>
        </w:rPr>
        <w:t>, не заборонен</w:t>
      </w:r>
      <w:r w:rsidR="00B46E1D">
        <w:rPr>
          <w:rFonts w:ascii="Times New Roman" w:hAnsi="Times New Roman"/>
          <w:color w:val="000000"/>
          <w:sz w:val="24"/>
          <w:szCs w:val="24"/>
        </w:rPr>
        <w:t>і</w:t>
      </w:r>
      <w:r w:rsidRPr="00BE73E2">
        <w:rPr>
          <w:rFonts w:ascii="Times New Roman" w:hAnsi="Times New Roman"/>
          <w:color w:val="000000"/>
          <w:sz w:val="24"/>
          <w:szCs w:val="24"/>
        </w:rPr>
        <w:t xml:space="preserve"> чинним законодавством</w:t>
      </w:r>
      <w:r w:rsidR="00B46E1D">
        <w:rPr>
          <w:rFonts w:ascii="Times New Roman" w:hAnsi="Times New Roman"/>
          <w:color w:val="000000"/>
          <w:sz w:val="24"/>
          <w:szCs w:val="24"/>
        </w:rPr>
        <w:t xml:space="preserve"> України</w:t>
      </w:r>
      <w:r w:rsidRPr="00BE73E2">
        <w:rPr>
          <w:rFonts w:ascii="Times New Roman" w:hAnsi="Times New Roman"/>
          <w:color w:val="000000"/>
          <w:sz w:val="24"/>
          <w:szCs w:val="24"/>
        </w:rPr>
        <w:t>. Обсяги бюджетних асигнувань визнача</w:t>
      </w:r>
      <w:r w:rsidR="00B46E1D">
        <w:rPr>
          <w:rFonts w:ascii="Times New Roman" w:hAnsi="Times New Roman"/>
          <w:color w:val="000000"/>
          <w:sz w:val="24"/>
          <w:szCs w:val="24"/>
        </w:rPr>
        <w:t>ю</w:t>
      </w:r>
      <w:r w:rsidR="00BA3F8A">
        <w:rPr>
          <w:rFonts w:ascii="Times New Roman" w:hAnsi="Times New Roman"/>
          <w:color w:val="000000"/>
          <w:sz w:val="24"/>
          <w:szCs w:val="24"/>
        </w:rPr>
        <w:t>ться</w:t>
      </w:r>
      <w:r w:rsidRPr="00BE73E2">
        <w:rPr>
          <w:rFonts w:ascii="Times New Roman" w:hAnsi="Times New Roman"/>
          <w:color w:val="000000"/>
          <w:sz w:val="24"/>
          <w:szCs w:val="24"/>
        </w:rPr>
        <w:t xml:space="preserve"> виходячи</w:t>
      </w:r>
      <w:r w:rsidR="00EE4F97" w:rsidRPr="00BE73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73E2">
        <w:rPr>
          <w:rFonts w:ascii="Times New Roman" w:hAnsi="Times New Roman"/>
          <w:color w:val="000000"/>
          <w:sz w:val="24"/>
          <w:szCs w:val="24"/>
        </w:rPr>
        <w:t>з необхідності забезпечення викона</w:t>
      </w:r>
      <w:r w:rsidR="00BA3F8A">
        <w:rPr>
          <w:rFonts w:ascii="Times New Roman" w:hAnsi="Times New Roman"/>
          <w:color w:val="000000"/>
          <w:sz w:val="24"/>
          <w:szCs w:val="24"/>
        </w:rPr>
        <w:t xml:space="preserve">ння </w:t>
      </w:r>
      <w:r w:rsidR="00BA3F8A">
        <w:rPr>
          <w:rFonts w:ascii="Times New Roman" w:hAnsi="Times New Roman"/>
          <w:color w:val="000000"/>
          <w:sz w:val="24"/>
          <w:szCs w:val="24"/>
        </w:rPr>
        <w:lastRenderedPageBreak/>
        <w:t>конкретних заходів Програми та</w:t>
      </w:r>
      <w:r w:rsidRPr="00BE73E2">
        <w:rPr>
          <w:rFonts w:ascii="Times New Roman" w:hAnsi="Times New Roman"/>
          <w:color w:val="000000"/>
          <w:sz w:val="24"/>
          <w:szCs w:val="24"/>
        </w:rPr>
        <w:t xml:space="preserve"> витрат на їх реалізацію, </w:t>
      </w:r>
      <w:r w:rsidR="00250A16">
        <w:rPr>
          <w:rFonts w:ascii="Times New Roman" w:hAnsi="Times New Roman"/>
          <w:color w:val="000000"/>
          <w:sz w:val="24"/>
          <w:szCs w:val="24"/>
        </w:rPr>
        <w:t>виходячи із реальних можливостей міського</w:t>
      </w:r>
      <w:r w:rsidR="009F1AF5" w:rsidRPr="00BE73E2">
        <w:rPr>
          <w:rFonts w:ascii="Times New Roman" w:hAnsi="Times New Roman"/>
          <w:color w:val="000000"/>
          <w:sz w:val="24"/>
          <w:szCs w:val="24"/>
        </w:rPr>
        <w:t xml:space="preserve"> бюджету</w:t>
      </w:r>
      <w:r w:rsidR="00BA3F8A">
        <w:rPr>
          <w:rFonts w:ascii="Times New Roman" w:hAnsi="Times New Roman"/>
          <w:color w:val="000000"/>
          <w:sz w:val="24"/>
          <w:szCs w:val="24"/>
        </w:rPr>
        <w:t>,</w:t>
      </w:r>
      <w:r w:rsidRPr="00BE73E2">
        <w:rPr>
          <w:rFonts w:ascii="Times New Roman" w:hAnsi="Times New Roman"/>
          <w:color w:val="000000"/>
          <w:sz w:val="24"/>
          <w:szCs w:val="24"/>
        </w:rPr>
        <w:t xml:space="preserve"> та спрямування на вказані цілі інших коштів, не заборонених чинним законодавством України. </w:t>
      </w:r>
    </w:p>
    <w:p w:rsidR="00006934" w:rsidRPr="00BE73E2" w:rsidRDefault="0047149E" w:rsidP="0047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006934" w:rsidRPr="00BE73E2">
        <w:rPr>
          <w:sz w:val="24"/>
          <w:szCs w:val="24"/>
        </w:rPr>
        <w:t>Прогр</w:t>
      </w:r>
      <w:r w:rsidR="008D7F1E" w:rsidRPr="00BE73E2">
        <w:rPr>
          <w:sz w:val="24"/>
          <w:szCs w:val="24"/>
        </w:rPr>
        <w:t>ама розрахована на період з 201</w:t>
      </w:r>
      <w:r w:rsidR="00C56B3D" w:rsidRPr="00BE73E2">
        <w:rPr>
          <w:sz w:val="24"/>
          <w:szCs w:val="24"/>
        </w:rPr>
        <w:t>8</w:t>
      </w:r>
      <w:r w:rsidR="00006934" w:rsidRPr="00BE73E2">
        <w:rPr>
          <w:sz w:val="24"/>
          <w:szCs w:val="24"/>
        </w:rPr>
        <w:t xml:space="preserve"> до 20</w:t>
      </w:r>
      <w:r w:rsidR="008D7F1E" w:rsidRPr="00BE73E2">
        <w:rPr>
          <w:sz w:val="24"/>
          <w:szCs w:val="24"/>
        </w:rPr>
        <w:t>2</w:t>
      </w:r>
      <w:r w:rsidR="00C56B3D" w:rsidRPr="00BE73E2">
        <w:rPr>
          <w:sz w:val="24"/>
          <w:szCs w:val="24"/>
        </w:rPr>
        <w:t>2</w:t>
      </w:r>
      <w:r w:rsidR="00006934" w:rsidRPr="00BE73E2">
        <w:rPr>
          <w:sz w:val="24"/>
          <w:szCs w:val="24"/>
        </w:rPr>
        <w:t xml:space="preserve"> року і складається з двох етапів:</w:t>
      </w:r>
    </w:p>
    <w:p w:rsidR="00EE2C0C" w:rsidRPr="00BE73E2" w:rsidRDefault="00EE2C0C" w:rsidP="00EE2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06934" w:rsidRPr="00BE73E2" w:rsidRDefault="0047149E" w:rsidP="00EE2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7F1E" w:rsidRPr="00BE73E2">
        <w:rPr>
          <w:sz w:val="24"/>
          <w:szCs w:val="24"/>
        </w:rPr>
        <w:t>перший етап – 201</w:t>
      </w:r>
      <w:r w:rsidR="000C5E26" w:rsidRPr="00BE73E2">
        <w:rPr>
          <w:sz w:val="24"/>
          <w:szCs w:val="24"/>
          <w:lang w:val="ru-RU"/>
        </w:rPr>
        <w:t>8</w:t>
      </w:r>
      <w:r w:rsidR="008D7F1E" w:rsidRPr="00BE73E2">
        <w:rPr>
          <w:sz w:val="24"/>
          <w:szCs w:val="24"/>
        </w:rPr>
        <w:t>-20</w:t>
      </w:r>
      <w:r w:rsidR="000C5E26" w:rsidRPr="00BE73E2">
        <w:rPr>
          <w:sz w:val="24"/>
          <w:szCs w:val="24"/>
          <w:lang w:val="ru-RU"/>
        </w:rPr>
        <w:t>2</w:t>
      </w:r>
      <w:r w:rsidR="007929B3" w:rsidRPr="00BE73E2">
        <w:rPr>
          <w:sz w:val="24"/>
          <w:szCs w:val="24"/>
          <w:lang w:val="ru-RU"/>
        </w:rPr>
        <w:t>0</w:t>
      </w:r>
      <w:r w:rsidR="00006934" w:rsidRPr="00BE73E2">
        <w:rPr>
          <w:sz w:val="24"/>
          <w:szCs w:val="24"/>
        </w:rPr>
        <w:t xml:space="preserve"> роки, це етап створення бази картографічного забезпечення для розроблення містобудівної документації та створення містобуд</w:t>
      </w:r>
      <w:r w:rsidR="007121CE" w:rsidRPr="00BE73E2">
        <w:rPr>
          <w:sz w:val="24"/>
          <w:szCs w:val="24"/>
        </w:rPr>
        <w:t>івного</w:t>
      </w:r>
      <w:r w:rsidR="00006934" w:rsidRPr="00BE73E2">
        <w:rPr>
          <w:sz w:val="24"/>
          <w:szCs w:val="24"/>
        </w:rPr>
        <w:t xml:space="preserve"> кадастру. Розроблення містобудівної документації</w:t>
      </w:r>
      <w:r w:rsidR="008D7FBC" w:rsidRPr="00BE73E2">
        <w:rPr>
          <w:sz w:val="24"/>
          <w:szCs w:val="24"/>
        </w:rPr>
        <w:t xml:space="preserve"> </w:t>
      </w:r>
      <w:r w:rsidR="00006934" w:rsidRPr="00BE73E2">
        <w:rPr>
          <w:sz w:val="24"/>
          <w:szCs w:val="24"/>
        </w:rPr>
        <w:t xml:space="preserve">– </w:t>
      </w:r>
      <w:r w:rsidR="008D7F1E" w:rsidRPr="00BE73E2">
        <w:rPr>
          <w:sz w:val="24"/>
          <w:szCs w:val="24"/>
        </w:rPr>
        <w:t xml:space="preserve">оновлення схеми планування території </w:t>
      </w:r>
      <w:r w:rsidR="00C56B3D" w:rsidRPr="00BE73E2">
        <w:rPr>
          <w:sz w:val="24"/>
          <w:szCs w:val="24"/>
        </w:rPr>
        <w:t>міста</w:t>
      </w:r>
      <w:r w:rsidR="008D7F1E" w:rsidRPr="00BE73E2">
        <w:rPr>
          <w:sz w:val="24"/>
          <w:szCs w:val="24"/>
        </w:rPr>
        <w:t xml:space="preserve">, </w:t>
      </w:r>
      <w:r w:rsidR="002530EA" w:rsidRPr="00BE73E2">
        <w:rPr>
          <w:sz w:val="24"/>
          <w:szCs w:val="24"/>
        </w:rPr>
        <w:t>організ</w:t>
      </w:r>
      <w:r w:rsidR="00EE2C0C" w:rsidRPr="00BE73E2">
        <w:rPr>
          <w:sz w:val="24"/>
          <w:szCs w:val="24"/>
        </w:rPr>
        <w:t>ація системи захисту інформації;</w:t>
      </w:r>
    </w:p>
    <w:p w:rsidR="00EE2C0C" w:rsidRPr="00BE73E2" w:rsidRDefault="0047149E" w:rsidP="00EE2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06934" w:rsidRPr="00BE73E2" w:rsidRDefault="0047149E" w:rsidP="00EE2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7F1E" w:rsidRPr="00BE73E2">
        <w:rPr>
          <w:sz w:val="24"/>
          <w:szCs w:val="24"/>
        </w:rPr>
        <w:t>другий етап – 20</w:t>
      </w:r>
      <w:r w:rsidR="000C5E26" w:rsidRPr="00BE73E2">
        <w:rPr>
          <w:sz w:val="24"/>
          <w:szCs w:val="24"/>
        </w:rPr>
        <w:t>2</w:t>
      </w:r>
      <w:r w:rsidR="008D7FBC" w:rsidRPr="00BE73E2">
        <w:rPr>
          <w:sz w:val="24"/>
          <w:szCs w:val="24"/>
        </w:rPr>
        <w:t>0</w:t>
      </w:r>
      <w:r w:rsidR="008D7F1E" w:rsidRPr="00BE73E2">
        <w:rPr>
          <w:sz w:val="24"/>
          <w:szCs w:val="24"/>
        </w:rPr>
        <w:t>-20</w:t>
      </w:r>
      <w:r w:rsidR="000C5E26" w:rsidRPr="00BE73E2">
        <w:rPr>
          <w:sz w:val="24"/>
          <w:szCs w:val="24"/>
        </w:rPr>
        <w:t>22</w:t>
      </w:r>
      <w:r w:rsidR="008D7F1E" w:rsidRPr="00BE73E2">
        <w:rPr>
          <w:sz w:val="24"/>
          <w:szCs w:val="24"/>
        </w:rPr>
        <w:t xml:space="preserve"> роки</w:t>
      </w:r>
      <w:r w:rsidR="00006934" w:rsidRPr="00BE73E2">
        <w:rPr>
          <w:sz w:val="24"/>
          <w:szCs w:val="24"/>
        </w:rPr>
        <w:t xml:space="preserve">, </w:t>
      </w:r>
      <w:r w:rsidR="00834D6C" w:rsidRPr="00BE73E2">
        <w:rPr>
          <w:sz w:val="24"/>
          <w:szCs w:val="24"/>
        </w:rPr>
        <w:t xml:space="preserve">це етап </w:t>
      </w:r>
      <w:r w:rsidR="00006934" w:rsidRPr="00BE73E2">
        <w:rPr>
          <w:sz w:val="24"/>
          <w:szCs w:val="24"/>
        </w:rPr>
        <w:t>формування інформаційних ресурсів містобудівного кадастру</w:t>
      </w:r>
      <w:r w:rsidR="008D7FBC" w:rsidRPr="00BE73E2">
        <w:rPr>
          <w:sz w:val="24"/>
          <w:szCs w:val="24"/>
        </w:rPr>
        <w:t xml:space="preserve"> та продовження вдосконалення системи містобудівного кадастру</w:t>
      </w:r>
      <w:r w:rsidR="00834D6C" w:rsidRPr="00BE73E2">
        <w:rPr>
          <w:sz w:val="24"/>
          <w:szCs w:val="24"/>
        </w:rPr>
        <w:t>.</w:t>
      </w:r>
      <w:r w:rsidR="00006934" w:rsidRPr="00BE73E2">
        <w:rPr>
          <w:sz w:val="24"/>
          <w:szCs w:val="24"/>
        </w:rPr>
        <w:t xml:space="preserve"> </w:t>
      </w:r>
    </w:p>
    <w:p w:rsidR="00006934" w:rsidRPr="00BE73E2" w:rsidRDefault="00006934" w:rsidP="00545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B04AFA" w:rsidRPr="00BE73E2" w:rsidRDefault="00B04AFA" w:rsidP="00545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B04AFA" w:rsidRPr="00BE73E2" w:rsidRDefault="00B04AFA" w:rsidP="00545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B04AFA" w:rsidRPr="00BE73E2" w:rsidRDefault="00B04AFA" w:rsidP="00545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54573B" w:rsidRPr="0047149E" w:rsidRDefault="00834D6C" w:rsidP="00545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4"/>
          <w:szCs w:val="24"/>
        </w:rPr>
      </w:pPr>
      <w:r w:rsidRPr="0047149E">
        <w:rPr>
          <w:color w:val="000000"/>
          <w:sz w:val="24"/>
          <w:szCs w:val="24"/>
        </w:rPr>
        <w:t>РОЗДІЛ 4</w:t>
      </w:r>
      <w:r w:rsidR="00006934" w:rsidRPr="0047149E">
        <w:rPr>
          <w:color w:val="000000"/>
          <w:sz w:val="24"/>
          <w:szCs w:val="24"/>
        </w:rPr>
        <w:t xml:space="preserve">. </w:t>
      </w:r>
      <w:r w:rsidR="00881352" w:rsidRPr="0047149E">
        <w:rPr>
          <w:color w:val="000000"/>
          <w:sz w:val="24"/>
          <w:szCs w:val="24"/>
        </w:rPr>
        <w:t xml:space="preserve">ПЕРЕЛІК ЗАВДАНЬ ПРОГРАМИ </w:t>
      </w:r>
    </w:p>
    <w:p w:rsidR="00006934" w:rsidRPr="0047149E" w:rsidRDefault="00881352" w:rsidP="00545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4"/>
          <w:szCs w:val="24"/>
        </w:rPr>
      </w:pPr>
      <w:r w:rsidRPr="0047149E">
        <w:rPr>
          <w:color w:val="000000"/>
          <w:sz w:val="24"/>
          <w:szCs w:val="24"/>
        </w:rPr>
        <w:t>ТА РЕЗУЛЬТАТИВНІ ПОКАЗНИКИ</w:t>
      </w:r>
    </w:p>
    <w:p w:rsidR="00006934" w:rsidRPr="00BE73E2" w:rsidRDefault="00006934" w:rsidP="00545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4"/>
          <w:szCs w:val="24"/>
        </w:rPr>
      </w:pPr>
    </w:p>
    <w:p w:rsidR="00006934" w:rsidRPr="00BE73E2" w:rsidRDefault="00006934" w:rsidP="0054573B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>Основними завданнями Програми є:</w:t>
      </w:r>
    </w:p>
    <w:p w:rsidR="00225035" w:rsidRPr="00BE73E2" w:rsidRDefault="00225035" w:rsidP="0054573B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</w:p>
    <w:p w:rsidR="00006934" w:rsidRPr="00BE73E2" w:rsidRDefault="00242982" w:rsidP="0054573B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 xml:space="preserve">1. </w:t>
      </w:r>
      <w:r w:rsidR="00006934" w:rsidRPr="00BE73E2">
        <w:rPr>
          <w:color w:val="000000"/>
          <w:sz w:val="24"/>
          <w:szCs w:val="24"/>
        </w:rPr>
        <w:t xml:space="preserve">Забезпечення топографо-геодезичною основою та містобудівною документацією </w:t>
      </w:r>
      <w:r w:rsidR="00D84643" w:rsidRPr="00BE73E2">
        <w:rPr>
          <w:color w:val="000000"/>
          <w:sz w:val="24"/>
          <w:szCs w:val="24"/>
        </w:rPr>
        <w:t>міста</w:t>
      </w:r>
      <w:r w:rsidR="00006934" w:rsidRPr="00BE73E2">
        <w:rPr>
          <w:color w:val="000000"/>
          <w:sz w:val="24"/>
          <w:szCs w:val="24"/>
        </w:rPr>
        <w:t>, а саме:</w:t>
      </w:r>
    </w:p>
    <w:p w:rsidR="00242982" w:rsidRPr="00BE73E2" w:rsidRDefault="00242982" w:rsidP="0054573B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</w:p>
    <w:p w:rsidR="00006934" w:rsidRPr="00BE73E2" w:rsidRDefault="008D7FBC" w:rsidP="00EE2C0C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ab/>
      </w:r>
      <w:r w:rsidR="00006934" w:rsidRPr="00BE73E2">
        <w:rPr>
          <w:color w:val="000000"/>
          <w:sz w:val="24"/>
          <w:szCs w:val="24"/>
        </w:rPr>
        <w:t xml:space="preserve">оновлення топографо-геодезичної основи на територію </w:t>
      </w:r>
      <w:r w:rsidR="00D84643" w:rsidRPr="00BE73E2">
        <w:rPr>
          <w:color w:val="000000"/>
          <w:sz w:val="24"/>
          <w:szCs w:val="24"/>
        </w:rPr>
        <w:t>міста</w:t>
      </w:r>
      <w:r w:rsidR="00006934" w:rsidRPr="00BE73E2">
        <w:rPr>
          <w:color w:val="000000"/>
          <w:sz w:val="24"/>
          <w:szCs w:val="24"/>
        </w:rPr>
        <w:t>;</w:t>
      </w:r>
    </w:p>
    <w:p w:rsidR="00225035" w:rsidRPr="00BE73E2" w:rsidRDefault="008D7FBC" w:rsidP="008D7FBC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ab/>
      </w:r>
      <w:r w:rsidR="008D7F1E" w:rsidRPr="00BE73E2">
        <w:rPr>
          <w:color w:val="000000"/>
          <w:sz w:val="24"/>
          <w:szCs w:val="24"/>
        </w:rPr>
        <w:t xml:space="preserve">оновлення схеми планування території </w:t>
      </w:r>
      <w:r w:rsidR="00D84643" w:rsidRPr="00BE73E2">
        <w:rPr>
          <w:color w:val="000000"/>
          <w:sz w:val="24"/>
          <w:szCs w:val="24"/>
        </w:rPr>
        <w:t>міста Южноукраїнська</w:t>
      </w:r>
      <w:r w:rsidRPr="00BE73E2">
        <w:rPr>
          <w:color w:val="000000"/>
          <w:sz w:val="24"/>
          <w:szCs w:val="24"/>
        </w:rPr>
        <w:t>.</w:t>
      </w:r>
    </w:p>
    <w:p w:rsidR="0054573B" w:rsidRPr="00BE73E2" w:rsidRDefault="0054573B" w:rsidP="0054573B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</w:p>
    <w:p w:rsidR="00006934" w:rsidRPr="00BE73E2" w:rsidRDefault="00006934" w:rsidP="0054573B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 xml:space="preserve">2. Створення містобудівного кадастру </w:t>
      </w:r>
      <w:r w:rsidR="00D84643" w:rsidRPr="00BE73E2">
        <w:rPr>
          <w:color w:val="000000"/>
          <w:sz w:val="24"/>
          <w:szCs w:val="24"/>
        </w:rPr>
        <w:t>міста Южноукраїнська</w:t>
      </w:r>
      <w:r w:rsidRPr="00BE73E2">
        <w:rPr>
          <w:color w:val="000000"/>
          <w:sz w:val="24"/>
          <w:szCs w:val="24"/>
        </w:rPr>
        <w:t>, а саме:</w:t>
      </w:r>
    </w:p>
    <w:p w:rsidR="00242982" w:rsidRPr="00BE73E2" w:rsidRDefault="00242982" w:rsidP="0054573B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</w:p>
    <w:p w:rsidR="00006934" w:rsidRPr="00BE73E2" w:rsidRDefault="008D7FBC" w:rsidP="00EE2C0C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ab/>
      </w:r>
      <w:r w:rsidR="00EE2C0C" w:rsidRPr="00BE73E2">
        <w:rPr>
          <w:color w:val="000000"/>
          <w:sz w:val="24"/>
          <w:szCs w:val="24"/>
        </w:rPr>
        <w:t xml:space="preserve">розроблення програми </w:t>
      </w:r>
      <w:r w:rsidR="00006934" w:rsidRPr="00BE73E2">
        <w:rPr>
          <w:color w:val="000000"/>
          <w:sz w:val="24"/>
          <w:szCs w:val="24"/>
        </w:rPr>
        <w:t>з</w:t>
      </w:r>
      <w:r w:rsidR="00EE2C0C" w:rsidRPr="00BE73E2">
        <w:rPr>
          <w:color w:val="000000"/>
          <w:sz w:val="24"/>
          <w:szCs w:val="24"/>
        </w:rPr>
        <w:t>і</w:t>
      </w:r>
      <w:r w:rsidR="00006934" w:rsidRPr="00BE73E2">
        <w:rPr>
          <w:color w:val="000000"/>
          <w:sz w:val="24"/>
          <w:szCs w:val="24"/>
        </w:rPr>
        <w:t xml:space="preserve"> створення системи містобудівного кадастру;</w:t>
      </w:r>
    </w:p>
    <w:p w:rsidR="00006934" w:rsidRPr="00BE73E2" w:rsidRDefault="008D7FBC" w:rsidP="00EE2C0C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ab/>
      </w:r>
      <w:r w:rsidR="00006934" w:rsidRPr="00BE73E2">
        <w:rPr>
          <w:color w:val="000000"/>
          <w:sz w:val="24"/>
          <w:szCs w:val="24"/>
        </w:rPr>
        <w:t>проведення інвентаризації наявних матеріалів, дані яких передбачається ввести до містобудівного кадастру;</w:t>
      </w:r>
    </w:p>
    <w:p w:rsidR="00006934" w:rsidRPr="00BE73E2" w:rsidRDefault="0047149E" w:rsidP="00EE2C0C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06934" w:rsidRPr="00BE73E2">
        <w:rPr>
          <w:color w:val="000000"/>
          <w:sz w:val="24"/>
          <w:szCs w:val="24"/>
        </w:rPr>
        <w:t>придбання та встановлення технічного з</w:t>
      </w:r>
      <w:r w:rsidR="00834D6C" w:rsidRPr="00BE73E2">
        <w:rPr>
          <w:color w:val="000000"/>
          <w:sz w:val="24"/>
          <w:szCs w:val="24"/>
        </w:rPr>
        <w:t xml:space="preserve">абезпечення для функціонування </w:t>
      </w:r>
      <w:r w:rsidR="00250A16" w:rsidRPr="00250A16">
        <w:rPr>
          <w:sz w:val="24"/>
          <w:szCs w:val="24"/>
        </w:rPr>
        <w:t>системи містобудівного кадастру.</w:t>
      </w:r>
    </w:p>
    <w:p w:rsidR="00006934" w:rsidRPr="00BE73E2" w:rsidRDefault="00006934" w:rsidP="0054573B">
      <w:pPr>
        <w:tabs>
          <w:tab w:val="left" w:pos="0"/>
        </w:tabs>
        <w:ind w:firstLine="709"/>
        <w:jc w:val="both"/>
        <w:rPr>
          <w:b/>
          <w:color w:val="000000"/>
          <w:sz w:val="24"/>
          <w:szCs w:val="24"/>
        </w:rPr>
      </w:pPr>
    </w:p>
    <w:p w:rsidR="00006934" w:rsidRPr="00BE73E2" w:rsidRDefault="0047149E" w:rsidP="00471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ab/>
      </w:r>
      <w:r w:rsidR="00834D6C" w:rsidRPr="00BE73E2">
        <w:rPr>
          <w:color w:val="000000"/>
          <w:sz w:val="24"/>
          <w:szCs w:val="24"/>
        </w:rPr>
        <w:t>Виконання Програми дозволить забезпечити</w:t>
      </w:r>
      <w:r w:rsidR="00006934" w:rsidRPr="00BE73E2">
        <w:rPr>
          <w:color w:val="000000"/>
          <w:sz w:val="24"/>
          <w:szCs w:val="24"/>
        </w:rPr>
        <w:t>:</w:t>
      </w:r>
    </w:p>
    <w:p w:rsidR="00EE2C0C" w:rsidRPr="00BE73E2" w:rsidRDefault="00EE2C0C" w:rsidP="00EE2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006934" w:rsidRPr="00BE73E2" w:rsidRDefault="008D7FBC" w:rsidP="00EE2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ab/>
      </w:r>
      <w:r w:rsidR="000A0D4D" w:rsidRPr="00BE73E2">
        <w:rPr>
          <w:color w:val="000000"/>
          <w:sz w:val="24"/>
          <w:szCs w:val="24"/>
        </w:rPr>
        <w:t>оновлен</w:t>
      </w:r>
      <w:r w:rsidR="009E53BA" w:rsidRPr="00BE73E2">
        <w:rPr>
          <w:color w:val="000000"/>
          <w:sz w:val="24"/>
          <w:szCs w:val="24"/>
        </w:rPr>
        <w:t>ня</w:t>
      </w:r>
      <w:r w:rsidR="00006934" w:rsidRPr="00BE73E2">
        <w:rPr>
          <w:color w:val="000000"/>
          <w:sz w:val="24"/>
          <w:szCs w:val="24"/>
        </w:rPr>
        <w:t xml:space="preserve"> топ</w:t>
      </w:r>
      <w:r w:rsidR="000A0D4D" w:rsidRPr="00BE73E2">
        <w:rPr>
          <w:color w:val="000000"/>
          <w:sz w:val="24"/>
          <w:szCs w:val="24"/>
        </w:rPr>
        <w:t>ографо-геодезичн</w:t>
      </w:r>
      <w:r w:rsidR="009E53BA" w:rsidRPr="00BE73E2">
        <w:rPr>
          <w:color w:val="000000"/>
          <w:sz w:val="24"/>
          <w:szCs w:val="24"/>
        </w:rPr>
        <w:t>ої</w:t>
      </w:r>
      <w:r w:rsidR="000A0D4D" w:rsidRPr="00BE73E2">
        <w:rPr>
          <w:color w:val="000000"/>
          <w:sz w:val="24"/>
          <w:szCs w:val="24"/>
        </w:rPr>
        <w:t xml:space="preserve"> основ</w:t>
      </w:r>
      <w:r w:rsidR="009E53BA" w:rsidRPr="00BE73E2">
        <w:rPr>
          <w:color w:val="000000"/>
          <w:sz w:val="24"/>
          <w:szCs w:val="24"/>
        </w:rPr>
        <w:t>и</w:t>
      </w:r>
      <w:r w:rsidR="00030726" w:rsidRPr="00BE73E2">
        <w:rPr>
          <w:color w:val="000000"/>
          <w:sz w:val="24"/>
          <w:szCs w:val="24"/>
        </w:rPr>
        <w:t xml:space="preserve"> </w:t>
      </w:r>
      <w:r w:rsidR="00C56B3D" w:rsidRPr="00BE73E2">
        <w:rPr>
          <w:color w:val="000000"/>
          <w:sz w:val="24"/>
          <w:szCs w:val="24"/>
        </w:rPr>
        <w:t>міста</w:t>
      </w:r>
      <w:r w:rsidR="00006934" w:rsidRPr="00BE73E2">
        <w:rPr>
          <w:color w:val="000000"/>
          <w:sz w:val="24"/>
          <w:szCs w:val="24"/>
        </w:rPr>
        <w:t>;</w:t>
      </w:r>
    </w:p>
    <w:p w:rsidR="00006934" w:rsidRPr="00BE73E2" w:rsidRDefault="008D7FBC" w:rsidP="00545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ab/>
      </w:r>
      <w:r w:rsidR="000A0D4D" w:rsidRPr="00BE73E2">
        <w:rPr>
          <w:color w:val="000000"/>
          <w:sz w:val="24"/>
          <w:szCs w:val="24"/>
        </w:rPr>
        <w:t>цифров</w:t>
      </w:r>
      <w:r w:rsidR="00834D6C" w:rsidRPr="00BE73E2">
        <w:rPr>
          <w:color w:val="000000"/>
          <w:sz w:val="24"/>
          <w:szCs w:val="24"/>
        </w:rPr>
        <w:t>у</w:t>
      </w:r>
      <w:r w:rsidR="000A0D4D" w:rsidRPr="00BE73E2">
        <w:rPr>
          <w:color w:val="000000"/>
          <w:sz w:val="24"/>
          <w:szCs w:val="24"/>
        </w:rPr>
        <w:t xml:space="preserve"> (електронн</w:t>
      </w:r>
      <w:r w:rsidR="00834D6C" w:rsidRPr="00BE73E2">
        <w:rPr>
          <w:color w:val="000000"/>
          <w:sz w:val="24"/>
          <w:szCs w:val="24"/>
        </w:rPr>
        <w:t>у</w:t>
      </w:r>
      <w:r w:rsidR="000A0D4D" w:rsidRPr="00BE73E2">
        <w:rPr>
          <w:color w:val="000000"/>
          <w:sz w:val="24"/>
          <w:szCs w:val="24"/>
        </w:rPr>
        <w:t xml:space="preserve"> векторн</w:t>
      </w:r>
      <w:r w:rsidR="00834D6C" w:rsidRPr="00BE73E2">
        <w:rPr>
          <w:color w:val="000000"/>
          <w:sz w:val="24"/>
          <w:szCs w:val="24"/>
        </w:rPr>
        <w:t>у</w:t>
      </w:r>
      <w:r w:rsidR="00006934" w:rsidRPr="00BE73E2">
        <w:rPr>
          <w:color w:val="000000"/>
          <w:sz w:val="24"/>
          <w:szCs w:val="24"/>
        </w:rPr>
        <w:t>) основ</w:t>
      </w:r>
      <w:r w:rsidR="00834D6C" w:rsidRPr="00BE73E2">
        <w:rPr>
          <w:color w:val="000000"/>
          <w:sz w:val="24"/>
          <w:szCs w:val="24"/>
        </w:rPr>
        <w:t>у</w:t>
      </w:r>
      <w:r w:rsidR="009E53BA" w:rsidRPr="00BE73E2">
        <w:rPr>
          <w:color w:val="000000"/>
          <w:sz w:val="24"/>
          <w:szCs w:val="24"/>
        </w:rPr>
        <w:t xml:space="preserve"> </w:t>
      </w:r>
      <w:r w:rsidR="00B04AFA" w:rsidRPr="00BE73E2">
        <w:rPr>
          <w:color w:val="000000"/>
          <w:sz w:val="24"/>
          <w:szCs w:val="24"/>
        </w:rPr>
        <w:t>у масштабі 1:5</w:t>
      </w:r>
      <w:r w:rsidR="00006934" w:rsidRPr="00BE73E2">
        <w:rPr>
          <w:color w:val="000000"/>
          <w:sz w:val="24"/>
          <w:szCs w:val="24"/>
        </w:rPr>
        <w:t xml:space="preserve">00 для системи містобудівного кадастру  </w:t>
      </w:r>
      <w:r w:rsidR="00D84643" w:rsidRPr="00BE73E2">
        <w:rPr>
          <w:color w:val="000000"/>
          <w:sz w:val="24"/>
          <w:szCs w:val="24"/>
        </w:rPr>
        <w:t xml:space="preserve">міста Южноукраїнська </w:t>
      </w:r>
      <w:r w:rsidR="00EE2C0C" w:rsidRPr="00BE73E2">
        <w:rPr>
          <w:color w:val="000000"/>
          <w:sz w:val="24"/>
          <w:szCs w:val="24"/>
        </w:rPr>
        <w:t>з мето</w:t>
      </w:r>
      <w:r w:rsidR="00105E36" w:rsidRPr="00BE73E2">
        <w:rPr>
          <w:color w:val="000000"/>
          <w:sz w:val="24"/>
          <w:szCs w:val="24"/>
        </w:rPr>
        <w:t>ю</w:t>
      </w:r>
      <w:r w:rsidR="00006934" w:rsidRPr="00BE73E2">
        <w:rPr>
          <w:color w:val="000000"/>
          <w:sz w:val="24"/>
          <w:szCs w:val="24"/>
        </w:rPr>
        <w:t xml:space="preserve"> подальшого формування відповідних галузевих баз даних та шарів містобудівного кадастру; </w:t>
      </w:r>
    </w:p>
    <w:p w:rsidR="00006934" w:rsidRPr="00BE73E2" w:rsidRDefault="008D7FBC" w:rsidP="00545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ab/>
      </w:r>
      <w:r w:rsidR="000A0D4D" w:rsidRPr="00BE73E2">
        <w:rPr>
          <w:color w:val="000000"/>
          <w:sz w:val="24"/>
          <w:szCs w:val="24"/>
        </w:rPr>
        <w:t>містобудівн</w:t>
      </w:r>
      <w:r w:rsidR="00834D6C" w:rsidRPr="00BE73E2">
        <w:rPr>
          <w:color w:val="000000"/>
          <w:sz w:val="24"/>
          <w:szCs w:val="24"/>
        </w:rPr>
        <w:t>у</w:t>
      </w:r>
      <w:r w:rsidR="000A0D4D" w:rsidRPr="00BE73E2">
        <w:rPr>
          <w:color w:val="000000"/>
          <w:sz w:val="24"/>
          <w:szCs w:val="24"/>
        </w:rPr>
        <w:t xml:space="preserve"> документаці</w:t>
      </w:r>
      <w:r w:rsidR="00834D6C" w:rsidRPr="00BE73E2">
        <w:rPr>
          <w:color w:val="000000"/>
          <w:sz w:val="24"/>
          <w:szCs w:val="24"/>
        </w:rPr>
        <w:t>ю</w:t>
      </w:r>
      <w:r w:rsidR="004A4F7F" w:rsidRPr="00BE73E2">
        <w:rPr>
          <w:color w:val="000000"/>
          <w:sz w:val="24"/>
          <w:szCs w:val="24"/>
        </w:rPr>
        <w:t xml:space="preserve"> територій міста</w:t>
      </w:r>
      <w:r w:rsidR="000A0D4D" w:rsidRPr="00BE73E2">
        <w:rPr>
          <w:color w:val="000000"/>
          <w:sz w:val="24"/>
          <w:szCs w:val="24"/>
        </w:rPr>
        <w:t xml:space="preserve">, </w:t>
      </w:r>
      <w:r w:rsidR="00006934" w:rsidRPr="00BE73E2">
        <w:rPr>
          <w:color w:val="000000"/>
          <w:sz w:val="24"/>
          <w:szCs w:val="24"/>
        </w:rPr>
        <w:t>шлях</w:t>
      </w:r>
      <w:r w:rsidR="00E71EF9" w:rsidRPr="00BE73E2">
        <w:rPr>
          <w:color w:val="000000"/>
          <w:sz w:val="24"/>
          <w:szCs w:val="24"/>
        </w:rPr>
        <w:t>ом її розроблення або оновлення</w:t>
      </w:r>
      <w:r w:rsidR="00006934" w:rsidRPr="00BE73E2">
        <w:rPr>
          <w:color w:val="000000"/>
          <w:sz w:val="24"/>
          <w:szCs w:val="24"/>
        </w:rPr>
        <w:t xml:space="preserve"> </w:t>
      </w:r>
      <w:r w:rsidR="000A0D4D" w:rsidRPr="00BE73E2">
        <w:rPr>
          <w:color w:val="000000"/>
          <w:sz w:val="24"/>
          <w:szCs w:val="24"/>
        </w:rPr>
        <w:t>схем</w:t>
      </w:r>
      <w:r w:rsidR="00030726" w:rsidRPr="00BE73E2">
        <w:rPr>
          <w:color w:val="000000"/>
          <w:sz w:val="24"/>
          <w:szCs w:val="24"/>
        </w:rPr>
        <w:t xml:space="preserve"> планування </w:t>
      </w:r>
      <w:r w:rsidR="006466C3" w:rsidRPr="00BE73E2">
        <w:rPr>
          <w:color w:val="000000"/>
          <w:sz w:val="24"/>
          <w:szCs w:val="24"/>
        </w:rPr>
        <w:t xml:space="preserve">території </w:t>
      </w:r>
      <w:r w:rsidR="00D84643" w:rsidRPr="00BE73E2">
        <w:rPr>
          <w:color w:val="000000"/>
          <w:sz w:val="24"/>
          <w:szCs w:val="24"/>
        </w:rPr>
        <w:t>міста Южноукраїнська</w:t>
      </w:r>
      <w:r w:rsidR="00006934" w:rsidRPr="00BE73E2">
        <w:rPr>
          <w:color w:val="000000"/>
          <w:sz w:val="24"/>
          <w:szCs w:val="24"/>
        </w:rPr>
        <w:t>;</w:t>
      </w:r>
    </w:p>
    <w:p w:rsidR="00006934" w:rsidRPr="00BE73E2" w:rsidRDefault="008D7FBC" w:rsidP="00545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ru-RU"/>
        </w:rPr>
      </w:pPr>
      <w:r w:rsidRPr="00BE73E2">
        <w:rPr>
          <w:color w:val="000000"/>
          <w:sz w:val="24"/>
          <w:szCs w:val="24"/>
        </w:rPr>
        <w:tab/>
      </w:r>
      <w:r w:rsidR="00EE2C0C" w:rsidRPr="00BE73E2">
        <w:rPr>
          <w:color w:val="000000"/>
          <w:sz w:val="24"/>
          <w:szCs w:val="24"/>
        </w:rPr>
        <w:t>скорочення на 50 відсотків</w:t>
      </w:r>
      <w:r w:rsidR="00006934" w:rsidRPr="00BE73E2">
        <w:rPr>
          <w:color w:val="000000"/>
          <w:sz w:val="24"/>
          <w:szCs w:val="24"/>
        </w:rPr>
        <w:t xml:space="preserve"> часу</w:t>
      </w:r>
      <w:r w:rsidR="000A0D4D" w:rsidRPr="00BE73E2">
        <w:rPr>
          <w:color w:val="000000"/>
          <w:sz w:val="24"/>
          <w:szCs w:val="24"/>
        </w:rPr>
        <w:t xml:space="preserve"> </w:t>
      </w:r>
      <w:r w:rsidR="00006934" w:rsidRPr="00BE73E2">
        <w:rPr>
          <w:color w:val="000000"/>
          <w:sz w:val="24"/>
          <w:szCs w:val="24"/>
        </w:rPr>
        <w:t>оброблення містобудівної інформації та надання її зацікавленим сторонам (запитувачам, органам влади, інвесторам, забудовникам, проектним організаціям</w:t>
      </w:r>
      <w:r w:rsidR="00EE2C0C" w:rsidRPr="00BE73E2">
        <w:rPr>
          <w:color w:val="000000"/>
          <w:sz w:val="24"/>
          <w:szCs w:val="24"/>
        </w:rPr>
        <w:t xml:space="preserve"> тощо</w:t>
      </w:r>
      <w:r w:rsidR="00006934" w:rsidRPr="00BE73E2">
        <w:rPr>
          <w:color w:val="000000"/>
          <w:sz w:val="24"/>
          <w:szCs w:val="24"/>
        </w:rPr>
        <w:t>);</w:t>
      </w:r>
    </w:p>
    <w:p w:rsidR="00006934" w:rsidRPr="00BE73E2" w:rsidRDefault="008D7FBC" w:rsidP="00545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ab/>
      </w:r>
      <w:r w:rsidR="00006934" w:rsidRPr="00BE73E2">
        <w:rPr>
          <w:color w:val="000000"/>
          <w:sz w:val="24"/>
          <w:szCs w:val="24"/>
        </w:rPr>
        <w:t xml:space="preserve">формування  галузевих баз кадастрових даних; </w:t>
      </w:r>
    </w:p>
    <w:p w:rsidR="00006934" w:rsidRPr="00BE73E2" w:rsidRDefault="008D7FBC" w:rsidP="00545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ab/>
      </w:r>
      <w:r w:rsidR="00006934" w:rsidRPr="00BE73E2">
        <w:rPr>
          <w:color w:val="000000"/>
          <w:sz w:val="24"/>
          <w:szCs w:val="24"/>
        </w:rPr>
        <w:t>організаці</w:t>
      </w:r>
      <w:r w:rsidR="00834D6C" w:rsidRPr="00BE73E2">
        <w:rPr>
          <w:color w:val="000000"/>
          <w:sz w:val="24"/>
          <w:szCs w:val="24"/>
        </w:rPr>
        <w:t>ю</w:t>
      </w:r>
      <w:r w:rsidR="00006934" w:rsidRPr="00BE73E2">
        <w:rPr>
          <w:color w:val="000000"/>
          <w:sz w:val="24"/>
          <w:szCs w:val="24"/>
        </w:rPr>
        <w:t xml:space="preserve"> ведення містобудівного моніторингу містобудівних даних; </w:t>
      </w:r>
    </w:p>
    <w:p w:rsidR="00006934" w:rsidRPr="00BE73E2" w:rsidRDefault="008D7FBC" w:rsidP="00545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ab/>
      </w:r>
      <w:r w:rsidR="00006934" w:rsidRPr="00BE73E2">
        <w:rPr>
          <w:color w:val="000000"/>
          <w:sz w:val="24"/>
          <w:szCs w:val="24"/>
        </w:rPr>
        <w:t>електронн</w:t>
      </w:r>
      <w:r w:rsidR="00834D6C" w:rsidRPr="00BE73E2">
        <w:rPr>
          <w:color w:val="000000"/>
          <w:sz w:val="24"/>
          <w:szCs w:val="24"/>
        </w:rPr>
        <w:t>ий</w:t>
      </w:r>
      <w:r w:rsidR="00006934" w:rsidRPr="00BE73E2">
        <w:rPr>
          <w:color w:val="000000"/>
          <w:sz w:val="24"/>
          <w:szCs w:val="24"/>
        </w:rPr>
        <w:t xml:space="preserve"> документообіг містобудівної та проектної документації, інших інформаційних ресурсів</w:t>
      </w:r>
      <w:r w:rsidRPr="00BE73E2">
        <w:rPr>
          <w:color w:val="000000"/>
          <w:sz w:val="24"/>
          <w:szCs w:val="24"/>
        </w:rPr>
        <w:t>.</w:t>
      </w:r>
    </w:p>
    <w:p w:rsidR="0054573B" w:rsidRPr="00BE73E2" w:rsidRDefault="0054573B" w:rsidP="00545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006934" w:rsidRPr="00BE73E2" w:rsidRDefault="00EE2C0C" w:rsidP="00545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>У</w:t>
      </w:r>
      <w:r w:rsidR="00006934" w:rsidRPr="00BE73E2">
        <w:rPr>
          <w:color w:val="000000"/>
          <w:sz w:val="24"/>
          <w:szCs w:val="24"/>
        </w:rPr>
        <w:t xml:space="preserve"> цілому </w:t>
      </w:r>
      <w:r w:rsidRPr="00BE73E2">
        <w:rPr>
          <w:color w:val="000000"/>
          <w:sz w:val="24"/>
          <w:szCs w:val="24"/>
        </w:rPr>
        <w:t>в</w:t>
      </w:r>
      <w:r w:rsidR="00006934" w:rsidRPr="00BE73E2">
        <w:rPr>
          <w:color w:val="000000"/>
          <w:sz w:val="24"/>
          <w:szCs w:val="24"/>
        </w:rPr>
        <w:t xml:space="preserve"> результаті запланованої роботи </w:t>
      </w:r>
      <w:r w:rsidR="004A4F7F" w:rsidRPr="00BE73E2">
        <w:rPr>
          <w:color w:val="000000"/>
          <w:sz w:val="24"/>
          <w:szCs w:val="24"/>
        </w:rPr>
        <w:t>місто Южноукраїнськ</w:t>
      </w:r>
      <w:r w:rsidR="00006934" w:rsidRPr="00BE73E2">
        <w:rPr>
          <w:color w:val="000000"/>
          <w:sz w:val="24"/>
          <w:szCs w:val="24"/>
        </w:rPr>
        <w:t xml:space="preserve">, </w:t>
      </w:r>
      <w:r w:rsidR="004A4F7F" w:rsidRPr="00BE73E2">
        <w:rPr>
          <w:color w:val="000000"/>
          <w:sz w:val="24"/>
          <w:szCs w:val="24"/>
        </w:rPr>
        <w:t>його</w:t>
      </w:r>
      <w:r w:rsidR="00006934" w:rsidRPr="00BE73E2">
        <w:rPr>
          <w:color w:val="000000"/>
          <w:sz w:val="24"/>
          <w:szCs w:val="24"/>
        </w:rPr>
        <w:t xml:space="preserve"> суб’єкти містобудівної діяльності, у тому числі органи влади, інвестори, забудовники, проектні організації, отримають можливість </w:t>
      </w:r>
      <w:r w:rsidRPr="00BE73E2">
        <w:rPr>
          <w:color w:val="000000"/>
          <w:sz w:val="24"/>
          <w:szCs w:val="24"/>
        </w:rPr>
        <w:t xml:space="preserve">для </w:t>
      </w:r>
      <w:r w:rsidR="00006934" w:rsidRPr="00BE73E2">
        <w:rPr>
          <w:color w:val="000000"/>
          <w:sz w:val="24"/>
          <w:szCs w:val="24"/>
        </w:rPr>
        <w:t xml:space="preserve">здійснення своєї діяльності на новій, більш удосконаленій організаційно-технологічній основі, більш ефективну систему організації містобудівних процесів на усіх рівнях, що дасть </w:t>
      </w:r>
      <w:r w:rsidRPr="00BE73E2">
        <w:rPr>
          <w:color w:val="000000"/>
          <w:sz w:val="24"/>
          <w:szCs w:val="24"/>
        </w:rPr>
        <w:t xml:space="preserve">змогу </w:t>
      </w:r>
      <w:r w:rsidR="00006934" w:rsidRPr="00BE73E2">
        <w:rPr>
          <w:color w:val="000000"/>
          <w:sz w:val="24"/>
          <w:szCs w:val="24"/>
        </w:rPr>
        <w:t xml:space="preserve">задовольняти інтереси та потреби усіх категорій споживачів у  </w:t>
      </w:r>
      <w:r w:rsidRPr="00BE73E2">
        <w:rPr>
          <w:color w:val="000000"/>
          <w:sz w:val="24"/>
          <w:szCs w:val="24"/>
        </w:rPr>
        <w:t>ц</w:t>
      </w:r>
      <w:r w:rsidR="00006934" w:rsidRPr="00BE73E2">
        <w:rPr>
          <w:color w:val="000000"/>
          <w:sz w:val="24"/>
          <w:szCs w:val="24"/>
        </w:rPr>
        <w:t>ій сфері.</w:t>
      </w:r>
    </w:p>
    <w:p w:rsidR="00006934" w:rsidRPr="00BE73E2" w:rsidRDefault="00006934" w:rsidP="00545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</w:p>
    <w:p w:rsidR="0054573B" w:rsidRPr="00BE73E2" w:rsidRDefault="0054573B" w:rsidP="00545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</w:p>
    <w:p w:rsidR="00006934" w:rsidRPr="00BE73E2" w:rsidRDefault="00006934" w:rsidP="00545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</w:p>
    <w:p w:rsidR="004D325E" w:rsidRPr="0047149E" w:rsidRDefault="004D325E" w:rsidP="00545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</w:p>
    <w:p w:rsidR="00006934" w:rsidRPr="0047149E" w:rsidRDefault="00C61639" w:rsidP="00545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4"/>
          <w:szCs w:val="24"/>
        </w:rPr>
      </w:pPr>
      <w:r w:rsidRPr="0047149E">
        <w:rPr>
          <w:color w:val="000000"/>
          <w:sz w:val="24"/>
          <w:szCs w:val="24"/>
        </w:rPr>
        <w:t xml:space="preserve">РОЗДІЛ </w:t>
      </w:r>
      <w:r w:rsidR="00B04AFA" w:rsidRPr="0047149E">
        <w:rPr>
          <w:color w:val="000000"/>
          <w:sz w:val="24"/>
          <w:szCs w:val="24"/>
        </w:rPr>
        <w:t>5</w:t>
      </w:r>
      <w:r w:rsidR="00006934" w:rsidRPr="0047149E">
        <w:rPr>
          <w:color w:val="000000"/>
          <w:sz w:val="24"/>
          <w:szCs w:val="24"/>
        </w:rPr>
        <w:t>.</w:t>
      </w:r>
      <w:r w:rsidR="00881352" w:rsidRPr="0047149E">
        <w:rPr>
          <w:color w:val="000000"/>
          <w:sz w:val="24"/>
          <w:szCs w:val="24"/>
        </w:rPr>
        <w:t xml:space="preserve"> КООРДИНАЦІЯ ТА КОНТРОЛЬ ЗА ХОДОМ ВИКОНАННЯ ПРОГРАМИ</w:t>
      </w:r>
    </w:p>
    <w:p w:rsidR="00006934" w:rsidRPr="00BE73E2" w:rsidRDefault="00006934" w:rsidP="00545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4"/>
          <w:szCs w:val="24"/>
        </w:rPr>
      </w:pPr>
    </w:p>
    <w:p w:rsidR="00B04AFA" w:rsidRPr="00BE73E2" w:rsidRDefault="00B04AFA" w:rsidP="00B04A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BE73E2">
        <w:rPr>
          <w:color w:val="000000"/>
          <w:sz w:val="24"/>
          <w:szCs w:val="24"/>
        </w:rPr>
        <w:t>Виконання заходів, визначених Програмою, в цілому сприятимуть забезпеченню належною містобудівною документацією та утворенню і функціонуванню містобудівного кадастру в місті на базі сучасних геоінформаційних технологій, які дадуть можливість звести різноманітні дані і моделі в єдину комплексну модель, що надалі може бути ефективно застосована в різних технологіях аналізу і управління, в тому числі задоволення інформаційних потреб у плануванні територій та будівництві.</w:t>
      </w:r>
    </w:p>
    <w:p w:rsidR="001F0DB1" w:rsidRPr="00BE73E2" w:rsidRDefault="001F0DB1" w:rsidP="0054573B">
      <w:pPr>
        <w:jc w:val="both"/>
        <w:rPr>
          <w:sz w:val="24"/>
          <w:szCs w:val="24"/>
        </w:rPr>
      </w:pPr>
      <w:r w:rsidRPr="00BE73E2">
        <w:rPr>
          <w:sz w:val="24"/>
          <w:szCs w:val="24"/>
        </w:rPr>
        <w:t xml:space="preserve">           </w:t>
      </w:r>
      <w:r w:rsidR="00006934" w:rsidRPr="00BE73E2">
        <w:rPr>
          <w:sz w:val="24"/>
          <w:szCs w:val="24"/>
        </w:rPr>
        <w:t xml:space="preserve">Загальна організація виконання та координація діяльності щодо реалізації Програми здійснюється відповідальним виконавцем Програми – </w:t>
      </w:r>
      <w:r w:rsidR="00696FF5" w:rsidRPr="00BE73E2">
        <w:rPr>
          <w:sz w:val="24"/>
          <w:szCs w:val="24"/>
        </w:rPr>
        <w:t>управлінням</w:t>
      </w:r>
      <w:r w:rsidR="00763DBC" w:rsidRPr="00BE73E2">
        <w:rPr>
          <w:sz w:val="24"/>
          <w:szCs w:val="24"/>
        </w:rPr>
        <w:t xml:space="preserve"> містобудування, архітектури та розвитку інфраструктури</w:t>
      </w:r>
      <w:r w:rsidR="0047149E">
        <w:rPr>
          <w:sz w:val="24"/>
          <w:szCs w:val="24"/>
        </w:rPr>
        <w:t xml:space="preserve"> Южноукраїнської міської ради</w:t>
      </w:r>
      <w:r w:rsidRPr="00BE73E2">
        <w:rPr>
          <w:sz w:val="24"/>
          <w:szCs w:val="24"/>
        </w:rPr>
        <w:t xml:space="preserve"> шляхом щомісячного моніторингу стану реалізації заходів Програми та щорічного, за підписом заступника</w:t>
      </w:r>
      <w:r w:rsidR="00763DBC" w:rsidRPr="00BE73E2">
        <w:rPr>
          <w:sz w:val="24"/>
          <w:szCs w:val="24"/>
        </w:rPr>
        <w:t xml:space="preserve"> міського</w:t>
      </w:r>
      <w:r w:rsidRPr="00BE73E2">
        <w:rPr>
          <w:sz w:val="24"/>
          <w:szCs w:val="24"/>
        </w:rPr>
        <w:t xml:space="preserve"> голови </w:t>
      </w:r>
      <w:r w:rsidR="00763DBC" w:rsidRPr="00BE73E2">
        <w:rPr>
          <w:sz w:val="24"/>
          <w:szCs w:val="24"/>
        </w:rPr>
        <w:t>з питань діяльності виконавчих органів ради</w:t>
      </w:r>
      <w:r w:rsidRPr="00BE73E2">
        <w:rPr>
          <w:sz w:val="24"/>
          <w:szCs w:val="24"/>
        </w:rPr>
        <w:t>.</w:t>
      </w:r>
    </w:p>
    <w:p w:rsidR="00242982" w:rsidRPr="00BE73E2" w:rsidRDefault="001F0DB1" w:rsidP="008D7FBC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E73E2">
        <w:t xml:space="preserve">          </w:t>
      </w:r>
    </w:p>
    <w:p w:rsidR="00F30952" w:rsidRPr="00BE73E2" w:rsidRDefault="00F30952" w:rsidP="0054573B">
      <w:pPr>
        <w:jc w:val="center"/>
        <w:rPr>
          <w:b/>
          <w:sz w:val="24"/>
          <w:szCs w:val="24"/>
        </w:rPr>
      </w:pPr>
    </w:p>
    <w:p w:rsidR="00F30952" w:rsidRPr="00BE73E2" w:rsidRDefault="00F30952" w:rsidP="0054573B">
      <w:pPr>
        <w:jc w:val="center"/>
        <w:rPr>
          <w:b/>
          <w:sz w:val="24"/>
          <w:szCs w:val="24"/>
        </w:rPr>
      </w:pPr>
    </w:p>
    <w:p w:rsidR="00F30952" w:rsidRPr="00BE73E2" w:rsidRDefault="00F30952" w:rsidP="0054573B">
      <w:pPr>
        <w:jc w:val="center"/>
        <w:rPr>
          <w:sz w:val="24"/>
          <w:szCs w:val="24"/>
        </w:rPr>
      </w:pPr>
    </w:p>
    <w:p w:rsidR="00F30952" w:rsidRPr="00BE73E2" w:rsidRDefault="00F30952" w:rsidP="0054573B">
      <w:pPr>
        <w:jc w:val="center"/>
        <w:rPr>
          <w:sz w:val="24"/>
          <w:szCs w:val="24"/>
        </w:rPr>
      </w:pPr>
    </w:p>
    <w:p w:rsidR="00F30952" w:rsidRPr="00BE73E2" w:rsidRDefault="00F30952" w:rsidP="00F30952">
      <w:pPr>
        <w:rPr>
          <w:sz w:val="24"/>
          <w:szCs w:val="24"/>
        </w:rPr>
      </w:pPr>
      <w:r w:rsidRPr="00BE73E2">
        <w:rPr>
          <w:sz w:val="24"/>
          <w:szCs w:val="24"/>
        </w:rPr>
        <w:t>Заступник міського голови з питань</w:t>
      </w:r>
    </w:p>
    <w:p w:rsidR="00F30952" w:rsidRPr="00BE73E2" w:rsidRDefault="009F1AF5" w:rsidP="00F30952">
      <w:pPr>
        <w:rPr>
          <w:sz w:val="24"/>
          <w:szCs w:val="24"/>
        </w:rPr>
      </w:pPr>
      <w:r w:rsidRPr="00BE73E2">
        <w:rPr>
          <w:sz w:val="24"/>
          <w:szCs w:val="24"/>
        </w:rPr>
        <w:t>д</w:t>
      </w:r>
      <w:r w:rsidR="00F30952" w:rsidRPr="00BE73E2">
        <w:rPr>
          <w:sz w:val="24"/>
          <w:szCs w:val="24"/>
        </w:rPr>
        <w:t>іяльно</w:t>
      </w:r>
      <w:r w:rsidR="00BB66D5">
        <w:rPr>
          <w:sz w:val="24"/>
          <w:szCs w:val="24"/>
        </w:rPr>
        <w:t>сті виконавчих органів ради</w:t>
      </w:r>
      <w:r w:rsidR="00BB66D5">
        <w:rPr>
          <w:sz w:val="24"/>
          <w:szCs w:val="24"/>
        </w:rPr>
        <w:tab/>
      </w:r>
      <w:r w:rsidR="00BB66D5">
        <w:rPr>
          <w:sz w:val="24"/>
          <w:szCs w:val="24"/>
        </w:rPr>
        <w:tab/>
      </w:r>
      <w:r w:rsidR="00BB66D5">
        <w:rPr>
          <w:sz w:val="24"/>
          <w:szCs w:val="24"/>
        </w:rPr>
        <w:tab/>
      </w:r>
      <w:r w:rsidR="00BB66D5">
        <w:rPr>
          <w:sz w:val="24"/>
          <w:szCs w:val="24"/>
        </w:rPr>
        <w:tab/>
      </w:r>
      <w:r w:rsidR="00F30952" w:rsidRPr="00BE73E2">
        <w:rPr>
          <w:sz w:val="24"/>
          <w:szCs w:val="24"/>
        </w:rPr>
        <w:tab/>
        <w:t>О.М. Кольчак</w:t>
      </w:r>
    </w:p>
    <w:sectPr w:rsidR="00F30952" w:rsidRPr="00BE73E2" w:rsidSect="008B0025">
      <w:headerReference w:type="default" r:id="rId7"/>
      <w:pgSz w:w="11906" w:h="16838"/>
      <w:pgMar w:top="1134" w:right="851" w:bottom="1134" w:left="226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AE" w:rsidRDefault="00001AAE" w:rsidP="00714570">
      <w:r>
        <w:separator/>
      </w:r>
    </w:p>
  </w:endnote>
  <w:endnote w:type="continuationSeparator" w:id="0">
    <w:p w:rsidR="00001AAE" w:rsidRDefault="00001AAE" w:rsidP="00714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ahoma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AE" w:rsidRDefault="00001AAE" w:rsidP="00714570">
      <w:r>
        <w:separator/>
      </w:r>
    </w:p>
  </w:footnote>
  <w:footnote w:type="continuationSeparator" w:id="0">
    <w:p w:rsidR="00001AAE" w:rsidRDefault="00001AAE" w:rsidP="00714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232" w:rsidRPr="002C6232" w:rsidRDefault="00B86705">
    <w:pPr>
      <w:pStyle w:val="a9"/>
      <w:jc w:val="center"/>
      <w:rPr>
        <w:rFonts w:ascii="Times New Roman" w:hAnsi="Times New Roman"/>
        <w:sz w:val="28"/>
        <w:szCs w:val="28"/>
      </w:rPr>
    </w:pPr>
    <w:r w:rsidRPr="002C6232">
      <w:rPr>
        <w:rFonts w:ascii="Times New Roman" w:hAnsi="Times New Roman"/>
        <w:sz w:val="28"/>
        <w:szCs w:val="28"/>
      </w:rPr>
      <w:fldChar w:fldCharType="begin"/>
    </w:r>
    <w:r w:rsidR="002C6232" w:rsidRPr="002C6232">
      <w:rPr>
        <w:rFonts w:ascii="Times New Roman" w:hAnsi="Times New Roman"/>
        <w:sz w:val="28"/>
        <w:szCs w:val="28"/>
      </w:rPr>
      <w:instrText>PAGE   \* MERGEFORMAT</w:instrText>
    </w:r>
    <w:r w:rsidRPr="002C6232">
      <w:rPr>
        <w:rFonts w:ascii="Times New Roman" w:hAnsi="Times New Roman"/>
        <w:sz w:val="28"/>
        <w:szCs w:val="28"/>
      </w:rPr>
      <w:fldChar w:fldCharType="separate"/>
    </w:r>
    <w:r w:rsidR="00450B63" w:rsidRPr="00450B63">
      <w:rPr>
        <w:rFonts w:ascii="Times New Roman" w:hAnsi="Times New Roman"/>
        <w:noProof/>
        <w:sz w:val="28"/>
        <w:szCs w:val="28"/>
        <w:lang w:val="ru-RU"/>
      </w:rPr>
      <w:t>4</w:t>
    </w:r>
    <w:r w:rsidRPr="002C6232">
      <w:rPr>
        <w:rFonts w:ascii="Times New Roman" w:hAnsi="Times New Roman"/>
        <w:sz w:val="28"/>
        <w:szCs w:val="28"/>
      </w:rPr>
      <w:fldChar w:fldCharType="end"/>
    </w:r>
  </w:p>
  <w:p w:rsidR="002C6232" w:rsidRDefault="002C623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75071"/>
    <w:multiLevelType w:val="hybridMultilevel"/>
    <w:tmpl w:val="2D207604"/>
    <w:lvl w:ilvl="0" w:tplc="647669B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4B7D"/>
    <w:multiLevelType w:val="hybridMultilevel"/>
    <w:tmpl w:val="A1C8213C"/>
    <w:lvl w:ilvl="0" w:tplc="96CCA3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B3E9C"/>
    <w:multiLevelType w:val="hybridMultilevel"/>
    <w:tmpl w:val="FC58759C"/>
    <w:lvl w:ilvl="0" w:tplc="09C298A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C212E6"/>
    <w:multiLevelType w:val="hybridMultilevel"/>
    <w:tmpl w:val="0B644AF0"/>
    <w:lvl w:ilvl="0" w:tplc="FA94A3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DB6A19"/>
    <w:multiLevelType w:val="hybridMultilevel"/>
    <w:tmpl w:val="CB3C313A"/>
    <w:lvl w:ilvl="0" w:tplc="EC2E4EA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500B21"/>
    <w:multiLevelType w:val="hybridMultilevel"/>
    <w:tmpl w:val="85488F2A"/>
    <w:lvl w:ilvl="0" w:tplc="95A0B0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embedSystemFonts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ABE"/>
    <w:rsid w:val="00001AAE"/>
    <w:rsid w:val="00004B4A"/>
    <w:rsid w:val="0000649D"/>
    <w:rsid w:val="00006934"/>
    <w:rsid w:val="00011E7D"/>
    <w:rsid w:val="00012D0E"/>
    <w:rsid w:val="000219FE"/>
    <w:rsid w:val="00030726"/>
    <w:rsid w:val="00036F26"/>
    <w:rsid w:val="0004009A"/>
    <w:rsid w:val="000469DA"/>
    <w:rsid w:val="00082263"/>
    <w:rsid w:val="00087B85"/>
    <w:rsid w:val="00094CB7"/>
    <w:rsid w:val="000A0D4D"/>
    <w:rsid w:val="000A53F6"/>
    <w:rsid w:val="000A7CF7"/>
    <w:rsid w:val="000B14F0"/>
    <w:rsid w:val="000C5E26"/>
    <w:rsid w:val="000E4F99"/>
    <w:rsid w:val="00100A4D"/>
    <w:rsid w:val="00105E36"/>
    <w:rsid w:val="0011591D"/>
    <w:rsid w:val="00120ABE"/>
    <w:rsid w:val="00142E24"/>
    <w:rsid w:val="00173347"/>
    <w:rsid w:val="00176A29"/>
    <w:rsid w:val="00180D66"/>
    <w:rsid w:val="001B0F02"/>
    <w:rsid w:val="001E4E02"/>
    <w:rsid w:val="001F0DB1"/>
    <w:rsid w:val="002121E8"/>
    <w:rsid w:val="002134AB"/>
    <w:rsid w:val="0021698E"/>
    <w:rsid w:val="002249DD"/>
    <w:rsid w:val="00225035"/>
    <w:rsid w:val="00235E43"/>
    <w:rsid w:val="00242982"/>
    <w:rsid w:val="00250A16"/>
    <w:rsid w:val="00252DA6"/>
    <w:rsid w:val="002530EA"/>
    <w:rsid w:val="0026526B"/>
    <w:rsid w:val="00290F3A"/>
    <w:rsid w:val="00291B8D"/>
    <w:rsid w:val="00296702"/>
    <w:rsid w:val="002C6232"/>
    <w:rsid w:val="002C7FDD"/>
    <w:rsid w:val="002D22D8"/>
    <w:rsid w:val="002E123A"/>
    <w:rsid w:val="002F0A9A"/>
    <w:rsid w:val="002F0F32"/>
    <w:rsid w:val="002F1244"/>
    <w:rsid w:val="002F1702"/>
    <w:rsid w:val="002F236A"/>
    <w:rsid w:val="002F67E0"/>
    <w:rsid w:val="002F7DEA"/>
    <w:rsid w:val="003212EF"/>
    <w:rsid w:val="00323B81"/>
    <w:rsid w:val="00340AA3"/>
    <w:rsid w:val="003A7626"/>
    <w:rsid w:val="003C43EC"/>
    <w:rsid w:val="003D51CC"/>
    <w:rsid w:val="003D69D9"/>
    <w:rsid w:val="00402DDF"/>
    <w:rsid w:val="004126E1"/>
    <w:rsid w:val="00421FB4"/>
    <w:rsid w:val="00425218"/>
    <w:rsid w:val="0044436E"/>
    <w:rsid w:val="00450B63"/>
    <w:rsid w:val="00460446"/>
    <w:rsid w:val="0047149E"/>
    <w:rsid w:val="004A4F7F"/>
    <w:rsid w:val="004B00C2"/>
    <w:rsid w:val="004B5A2E"/>
    <w:rsid w:val="004C6C8F"/>
    <w:rsid w:val="004D325E"/>
    <w:rsid w:val="004E50BE"/>
    <w:rsid w:val="00504891"/>
    <w:rsid w:val="00520B0D"/>
    <w:rsid w:val="00535DF0"/>
    <w:rsid w:val="0053606B"/>
    <w:rsid w:val="005403FF"/>
    <w:rsid w:val="0054573B"/>
    <w:rsid w:val="00561BBF"/>
    <w:rsid w:val="005911E9"/>
    <w:rsid w:val="005A0FD9"/>
    <w:rsid w:val="005A17D8"/>
    <w:rsid w:val="005B19BF"/>
    <w:rsid w:val="005D1CA3"/>
    <w:rsid w:val="005D1F52"/>
    <w:rsid w:val="005D7D2C"/>
    <w:rsid w:val="005E3F54"/>
    <w:rsid w:val="005F6CA0"/>
    <w:rsid w:val="006105E6"/>
    <w:rsid w:val="006131A2"/>
    <w:rsid w:val="006178E2"/>
    <w:rsid w:val="00622652"/>
    <w:rsid w:val="00624161"/>
    <w:rsid w:val="0062579F"/>
    <w:rsid w:val="0063243E"/>
    <w:rsid w:val="00632DFD"/>
    <w:rsid w:val="00633176"/>
    <w:rsid w:val="00636AEB"/>
    <w:rsid w:val="006466C3"/>
    <w:rsid w:val="00652073"/>
    <w:rsid w:val="00656DC1"/>
    <w:rsid w:val="00680DEB"/>
    <w:rsid w:val="00683BA6"/>
    <w:rsid w:val="00696FF5"/>
    <w:rsid w:val="006C6FC5"/>
    <w:rsid w:val="00703CE6"/>
    <w:rsid w:val="007121CE"/>
    <w:rsid w:val="00714570"/>
    <w:rsid w:val="0072321F"/>
    <w:rsid w:val="007235D2"/>
    <w:rsid w:val="0074090D"/>
    <w:rsid w:val="00755CEE"/>
    <w:rsid w:val="00763DBC"/>
    <w:rsid w:val="00763F8B"/>
    <w:rsid w:val="00775CDF"/>
    <w:rsid w:val="007929B3"/>
    <w:rsid w:val="007E687C"/>
    <w:rsid w:val="007F25C1"/>
    <w:rsid w:val="007F71CD"/>
    <w:rsid w:val="00801BC6"/>
    <w:rsid w:val="00826EDB"/>
    <w:rsid w:val="008333E4"/>
    <w:rsid w:val="0083438B"/>
    <w:rsid w:val="00834D6C"/>
    <w:rsid w:val="008510EF"/>
    <w:rsid w:val="0085187B"/>
    <w:rsid w:val="00854CE9"/>
    <w:rsid w:val="00855B9A"/>
    <w:rsid w:val="008578AA"/>
    <w:rsid w:val="00871439"/>
    <w:rsid w:val="0087525A"/>
    <w:rsid w:val="00875493"/>
    <w:rsid w:val="00881352"/>
    <w:rsid w:val="008870DD"/>
    <w:rsid w:val="008A2380"/>
    <w:rsid w:val="008B0025"/>
    <w:rsid w:val="008C175B"/>
    <w:rsid w:val="008C46FA"/>
    <w:rsid w:val="008D7F1E"/>
    <w:rsid w:val="008D7FBC"/>
    <w:rsid w:val="008E6D2B"/>
    <w:rsid w:val="008F33CE"/>
    <w:rsid w:val="008F5D89"/>
    <w:rsid w:val="009077FB"/>
    <w:rsid w:val="0095189D"/>
    <w:rsid w:val="00957632"/>
    <w:rsid w:val="00963120"/>
    <w:rsid w:val="00970006"/>
    <w:rsid w:val="0097144A"/>
    <w:rsid w:val="00982825"/>
    <w:rsid w:val="009C3142"/>
    <w:rsid w:val="009E53BA"/>
    <w:rsid w:val="009F1AF5"/>
    <w:rsid w:val="00A01878"/>
    <w:rsid w:val="00A13B2C"/>
    <w:rsid w:val="00A205C7"/>
    <w:rsid w:val="00A22BEB"/>
    <w:rsid w:val="00A324A7"/>
    <w:rsid w:val="00A37E44"/>
    <w:rsid w:val="00A4605B"/>
    <w:rsid w:val="00A500A6"/>
    <w:rsid w:val="00A62FB6"/>
    <w:rsid w:val="00A63319"/>
    <w:rsid w:val="00A807CE"/>
    <w:rsid w:val="00A811E8"/>
    <w:rsid w:val="00AA62AB"/>
    <w:rsid w:val="00AC19FA"/>
    <w:rsid w:val="00AD3650"/>
    <w:rsid w:val="00AE726C"/>
    <w:rsid w:val="00B04AFA"/>
    <w:rsid w:val="00B11554"/>
    <w:rsid w:val="00B450D7"/>
    <w:rsid w:val="00B46E1D"/>
    <w:rsid w:val="00B53176"/>
    <w:rsid w:val="00B86705"/>
    <w:rsid w:val="00BA3F8A"/>
    <w:rsid w:val="00BB66D5"/>
    <w:rsid w:val="00BD3C49"/>
    <w:rsid w:val="00BE1670"/>
    <w:rsid w:val="00BE3C08"/>
    <w:rsid w:val="00BE73E2"/>
    <w:rsid w:val="00BF1E1B"/>
    <w:rsid w:val="00BF432E"/>
    <w:rsid w:val="00C00BFE"/>
    <w:rsid w:val="00C2401B"/>
    <w:rsid w:val="00C244F9"/>
    <w:rsid w:val="00C42570"/>
    <w:rsid w:val="00C441A8"/>
    <w:rsid w:val="00C56B3D"/>
    <w:rsid w:val="00C61639"/>
    <w:rsid w:val="00C654E2"/>
    <w:rsid w:val="00C65ABE"/>
    <w:rsid w:val="00C87883"/>
    <w:rsid w:val="00C9767B"/>
    <w:rsid w:val="00CB42C7"/>
    <w:rsid w:val="00CC5F82"/>
    <w:rsid w:val="00CE014F"/>
    <w:rsid w:val="00CF465D"/>
    <w:rsid w:val="00D007E6"/>
    <w:rsid w:val="00D13D17"/>
    <w:rsid w:val="00D20D7F"/>
    <w:rsid w:val="00D23F57"/>
    <w:rsid w:val="00D30986"/>
    <w:rsid w:val="00D552E3"/>
    <w:rsid w:val="00D6688E"/>
    <w:rsid w:val="00D72829"/>
    <w:rsid w:val="00D74125"/>
    <w:rsid w:val="00D84643"/>
    <w:rsid w:val="00DA12C7"/>
    <w:rsid w:val="00DB221E"/>
    <w:rsid w:val="00DB53CC"/>
    <w:rsid w:val="00DD1912"/>
    <w:rsid w:val="00DD6A85"/>
    <w:rsid w:val="00DE09F7"/>
    <w:rsid w:val="00DE2B5C"/>
    <w:rsid w:val="00DE5475"/>
    <w:rsid w:val="00E0009C"/>
    <w:rsid w:val="00E0096A"/>
    <w:rsid w:val="00E012A6"/>
    <w:rsid w:val="00E07CD7"/>
    <w:rsid w:val="00E12873"/>
    <w:rsid w:val="00E1776C"/>
    <w:rsid w:val="00E360F5"/>
    <w:rsid w:val="00E3776F"/>
    <w:rsid w:val="00E71EF9"/>
    <w:rsid w:val="00EA054C"/>
    <w:rsid w:val="00EB2854"/>
    <w:rsid w:val="00EB369A"/>
    <w:rsid w:val="00EC5D3B"/>
    <w:rsid w:val="00EC6BA4"/>
    <w:rsid w:val="00EE2C0C"/>
    <w:rsid w:val="00EE4F97"/>
    <w:rsid w:val="00F06C7B"/>
    <w:rsid w:val="00F276B1"/>
    <w:rsid w:val="00F30952"/>
    <w:rsid w:val="00F36364"/>
    <w:rsid w:val="00F441F9"/>
    <w:rsid w:val="00F45FE8"/>
    <w:rsid w:val="00F570F9"/>
    <w:rsid w:val="00F72349"/>
    <w:rsid w:val="00FC51CE"/>
    <w:rsid w:val="00FE1265"/>
    <w:rsid w:val="00FE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9C"/>
    <w:pPr>
      <w:suppressAutoHyphens/>
    </w:pPr>
    <w:rPr>
      <w:sz w:val="28"/>
      <w:szCs w:val="28"/>
      <w:lang w:val="uk-UA" w:eastAsia="zh-CN"/>
    </w:rPr>
  </w:style>
  <w:style w:type="paragraph" w:styleId="1">
    <w:name w:val="heading 1"/>
    <w:basedOn w:val="a"/>
    <w:next w:val="a"/>
    <w:link w:val="10"/>
    <w:qFormat/>
    <w:rsid w:val="0021698E"/>
    <w:pPr>
      <w:keepNext/>
      <w:keepLines/>
      <w:widowControl w:val="0"/>
      <w:spacing w:before="480"/>
      <w:outlineLvl w:val="0"/>
    </w:pPr>
    <w:rPr>
      <w:rFonts w:ascii="Cambria" w:hAnsi="Cambria" w:cs="Mangal"/>
      <w:b/>
      <w:bCs/>
      <w:color w:val="365F91"/>
      <w:kern w:val="2"/>
      <w:szCs w:val="25"/>
      <w:lang w:bidi="hi-IN"/>
    </w:rPr>
  </w:style>
  <w:style w:type="paragraph" w:styleId="7">
    <w:name w:val="heading 7"/>
    <w:basedOn w:val="a"/>
    <w:next w:val="a"/>
    <w:qFormat/>
    <w:rsid w:val="00E0009C"/>
    <w:pPr>
      <w:keepNext/>
      <w:tabs>
        <w:tab w:val="num" w:pos="0"/>
      </w:tabs>
      <w:ind w:left="1296" w:hanging="1296"/>
      <w:jc w:val="center"/>
      <w:outlineLvl w:val="6"/>
    </w:pPr>
    <w:rPr>
      <w:rFonts w:ascii="Academy" w:hAnsi="Academy" w:cs="Arial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0009C"/>
  </w:style>
  <w:style w:type="paragraph" w:customStyle="1" w:styleId="a3">
    <w:name w:val="Заголовок"/>
    <w:basedOn w:val="a"/>
    <w:next w:val="a4"/>
    <w:rsid w:val="00E0009C"/>
    <w:pPr>
      <w:keepNext/>
      <w:spacing w:before="240" w:after="120"/>
    </w:pPr>
    <w:rPr>
      <w:rFonts w:ascii="Arial" w:eastAsia="DejaVu Sans" w:hAnsi="Arial" w:cs="Lohit Hindi"/>
    </w:rPr>
  </w:style>
  <w:style w:type="paragraph" w:styleId="a4">
    <w:name w:val="Body Text"/>
    <w:basedOn w:val="a"/>
    <w:link w:val="a5"/>
    <w:rsid w:val="00E0009C"/>
    <w:pPr>
      <w:spacing w:after="120"/>
    </w:pPr>
  </w:style>
  <w:style w:type="paragraph" w:styleId="a6">
    <w:name w:val="List"/>
    <w:basedOn w:val="a4"/>
    <w:rsid w:val="00E0009C"/>
    <w:rPr>
      <w:rFonts w:cs="Lohit Hindi"/>
    </w:rPr>
  </w:style>
  <w:style w:type="paragraph" w:styleId="a7">
    <w:name w:val="caption"/>
    <w:basedOn w:val="a"/>
    <w:qFormat/>
    <w:rsid w:val="00E0009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rsid w:val="00E0009C"/>
    <w:pPr>
      <w:suppressLineNumbers/>
    </w:pPr>
    <w:rPr>
      <w:rFonts w:cs="Lohit Hindi"/>
    </w:rPr>
  </w:style>
  <w:style w:type="paragraph" w:customStyle="1" w:styleId="CharCharCharChar">
    <w:name w:val="Char Знак Знак Char Знак Знак Char Знак Знак Char Знак Знак"/>
    <w:basedOn w:val="a"/>
    <w:rsid w:val="00E0009C"/>
    <w:rPr>
      <w:rFonts w:ascii="Verdana" w:hAnsi="Verdana" w:cs="Verdana"/>
      <w:sz w:val="20"/>
      <w:szCs w:val="20"/>
      <w:lang w:val="en-US"/>
    </w:rPr>
  </w:style>
  <w:style w:type="paragraph" w:styleId="a8">
    <w:name w:val="Normal (Web)"/>
    <w:basedOn w:val="a"/>
    <w:rsid w:val="00E0009C"/>
    <w:pPr>
      <w:spacing w:before="45" w:after="45"/>
      <w:ind w:firstLine="150"/>
    </w:pPr>
    <w:rPr>
      <w:rFonts w:ascii="Arial" w:hAnsi="Arial" w:cs="Arial"/>
      <w:color w:val="222222"/>
      <w:sz w:val="18"/>
      <w:szCs w:val="18"/>
      <w:lang w:val="ru-RU"/>
    </w:rPr>
  </w:style>
  <w:style w:type="paragraph" w:customStyle="1" w:styleId="13">
    <w:name w:val="Обычный1"/>
    <w:rsid w:val="00E0009C"/>
    <w:pPr>
      <w:suppressAutoHyphens/>
      <w:autoSpaceDE w:val="0"/>
    </w:pPr>
    <w:rPr>
      <w:color w:val="000000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rsid w:val="00E0009C"/>
    <w:pPr>
      <w:tabs>
        <w:tab w:val="center" w:pos="4153"/>
        <w:tab w:val="right" w:pos="8306"/>
      </w:tabs>
    </w:pPr>
    <w:rPr>
      <w:rFonts w:ascii="Arial" w:hAnsi="Arial"/>
      <w:sz w:val="24"/>
      <w:szCs w:val="20"/>
    </w:rPr>
  </w:style>
  <w:style w:type="paragraph" w:styleId="HTML">
    <w:name w:val="HTML Preformatted"/>
    <w:basedOn w:val="a"/>
    <w:link w:val="HTML0"/>
    <w:semiHidden/>
    <w:unhideWhenUsed/>
    <w:rsid w:val="00006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006934"/>
    <w:rPr>
      <w:rFonts w:ascii="Courier New" w:hAnsi="Courier New" w:cs="Courier New"/>
      <w:lang w:eastAsia="zh-CN"/>
    </w:rPr>
  </w:style>
  <w:style w:type="character" w:customStyle="1" w:styleId="10">
    <w:name w:val="Заголовок 1 Знак"/>
    <w:link w:val="1"/>
    <w:rsid w:val="0021698E"/>
    <w:rPr>
      <w:rFonts w:ascii="Cambria" w:hAnsi="Cambria" w:cs="Mangal"/>
      <w:b/>
      <w:bCs/>
      <w:color w:val="365F91"/>
      <w:kern w:val="2"/>
      <w:sz w:val="28"/>
      <w:szCs w:val="25"/>
      <w:lang w:eastAsia="zh-CN" w:bidi="hi-IN"/>
    </w:rPr>
  </w:style>
  <w:style w:type="character" w:customStyle="1" w:styleId="a5">
    <w:name w:val="Основной текст Знак"/>
    <w:link w:val="a4"/>
    <w:rsid w:val="0021698E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link w:val="a9"/>
    <w:uiPriority w:val="99"/>
    <w:rsid w:val="0021698E"/>
    <w:rPr>
      <w:rFonts w:ascii="Arial" w:hAnsi="Arial" w:cs="Arial"/>
      <w:sz w:val="24"/>
      <w:lang w:eastAsia="zh-CN"/>
    </w:rPr>
  </w:style>
  <w:style w:type="paragraph" w:styleId="ab">
    <w:name w:val="footer"/>
    <w:basedOn w:val="a"/>
    <w:link w:val="ac"/>
    <w:unhideWhenUsed/>
    <w:rsid w:val="0021698E"/>
    <w:pPr>
      <w:widowControl w:val="0"/>
      <w:suppressLineNumbers/>
      <w:tabs>
        <w:tab w:val="center" w:pos="4819"/>
        <w:tab w:val="right" w:pos="9638"/>
      </w:tabs>
    </w:pPr>
    <w:rPr>
      <w:rFonts w:eastAsia="DejaVu Sans" w:cs="Lohit Hindi"/>
      <w:kern w:val="2"/>
      <w:sz w:val="24"/>
      <w:szCs w:val="24"/>
      <w:lang w:bidi="hi-IN"/>
    </w:rPr>
  </w:style>
  <w:style w:type="character" w:customStyle="1" w:styleId="ac">
    <w:name w:val="Нижний колонтитул Знак"/>
    <w:link w:val="ab"/>
    <w:rsid w:val="0021698E"/>
    <w:rPr>
      <w:rFonts w:eastAsia="DejaVu Sans" w:cs="Lohit Hindi"/>
      <w:kern w:val="2"/>
      <w:sz w:val="24"/>
      <w:szCs w:val="24"/>
      <w:lang w:eastAsia="zh-CN" w:bidi="hi-IN"/>
    </w:rPr>
  </w:style>
  <w:style w:type="paragraph" w:styleId="ad">
    <w:name w:val="Subtitle"/>
    <w:basedOn w:val="a"/>
    <w:next w:val="a4"/>
    <w:link w:val="ae"/>
    <w:qFormat/>
    <w:rsid w:val="0021698E"/>
    <w:pPr>
      <w:widowControl w:val="0"/>
      <w:spacing w:line="100" w:lineRule="atLeast"/>
    </w:pPr>
    <w:rPr>
      <w:rFonts w:eastAsia="DejaVu Sans"/>
      <w:bCs/>
      <w:kern w:val="2"/>
      <w:szCs w:val="36"/>
      <w:lang w:bidi="hi-IN"/>
    </w:rPr>
  </w:style>
  <w:style w:type="character" w:customStyle="1" w:styleId="ae">
    <w:name w:val="Подзаголовок Знак"/>
    <w:link w:val="ad"/>
    <w:rsid w:val="0021698E"/>
    <w:rPr>
      <w:rFonts w:eastAsia="DejaVu Sans"/>
      <w:bCs/>
      <w:kern w:val="2"/>
      <w:sz w:val="28"/>
      <w:szCs w:val="36"/>
      <w:lang w:eastAsia="zh-CN" w:bidi="hi-IN"/>
    </w:rPr>
  </w:style>
  <w:style w:type="paragraph" w:customStyle="1" w:styleId="3">
    <w:name w:val="Указатель3"/>
    <w:basedOn w:val="a"/>
    <w:rsid w:val="0021698E"/>
    <w:pPr>
      <w:widowControl w:val="0"/>
      <w:suppressLineNumbers/>
    </w:pPr>
    <w:rPr>
      <w:rFonts w:eastAsia="DejaVu Sans" w:cs="Lohit Hindi"/>
      <w:kern w:val="2"/>
      <w:sz w:val="24"/>
      <w:szCs w:val="24"/>
      <w:lang w:val="ru-RU" w:bidi="hi-IN"/>
    </w:rPr>
  </w:style>
  <w:style w:type="paragraph" w:customStyle="1" w:styleId="2">
    <w:name w:val="Название объекта2"/>
    <w:basedOn w:val="a"/>
    <w:rsid w:val="0021698E"/>
    <w:pPr>
      <w:widowControl w:val="0"/>
      <w:suppressLineNumbers/>
      <w:spacing w:before="120" w:after="120"/>
    </w:pPr>
    <w:rPr>
      <w:rFonts w:eastAsia="DejaVu Sans" w:cs="Lohit Hindi"/>
      <w:i/>
      <w:iCs/>
      <w:kern w:val="2"/>
      <w:sz w:val="24"/>
      <w:szCs w:val="24"/>
      <w:lang w:val="ru-RU" w:bidi="hi-IN"/>
    </w:rPr>
  </w:style>
  <w:style w:type="paragraph" w:customStyle="1" w:styleId="20">
    <w:name w:val="Указатель2"/>
    <w:basedOn w:val="a"/>
    <w:rsid w:val="0021698E"/>
    <w:pPr>
      <w:widowControl w:val="0"/>
      <w:suppressLineNumbers/>
    </w:pPr>
    <w:rPr>
      <w:rFonts w:eastAsia="DejaVu Sans" w:cs="Lohit Hindi"/>
      <w:kern w:val="2"/>
      <w:sz w:val="24"/>
      <w:szCs w:val="24"/>
      <w:lang w:val="ru-RU" w:bidi="hi-IN"/>
    </w:rPr>
  </w:style>
  <w:style w:type="paragraph" w:customStyle="1" w:styleId="14">
    <w:name w:val="Название объекта1"/>
    <w:basedOn w:val="a"/>
    <w:rsid w:val="0021698E"/>
    <w:pPr>
      <w:widowControl w:val="0"/>
      <w:suppressLineNumbers/>
      <w:spacing w:before="120" w:after="120"/>
    </w:pPr>
    <w:rPr>
      <w:rFonts w:eastAsia="DejaVu Sans" w:cs="Lohit Hindi"/>
      <w:i/>
      <w:iCs/>
      <w:kern w:val="2"/>
      <w:sz w:val="24"/>
      <w:szCs w:val="24"/>
      <w:lang w:val="ru-RU" w:bidi="hi-IN"/>
    </w:rPr>
  </w:style>
  <w:style w:type="paragraph" w:customStyle="1" w:styleId="af">
    <w:name w:val="Содержимое таблицы"/>
    <w:basedOn w:val="a"/>
    <w:rsid w:val="0021698E"/>
    <w:pPr>
      <w:widowControl w:val="0"/>
      <w:suppressLineNumbers/>
    </w:pPr>
    <w:rPr>
      <w:rFonts w:eastAsia="DejaVu Sans" w:cs="Lohit Hindi"/>
      <w:kern w:val="2"/>
      <w:sz w:val="24"/>
      <w:szCs w:val="24"/>
      <w:lang w:val="ru-RU" w:bidi="hi-IN"/>
    </w:rPr>
  </w:style>
  <w:style w:type="paragraph" w:customStyle="1" w:styleId="af0">
    <w:name w:val="Заголовок таблицы"/>
    <w:basedOn w:val="af"/>
    <w:rsid w:val="0021698E"/>
    <w:pPr>
      <w:jc w:val="center"/>
    </w:pPr>
    <w:rPr>
      <w:b/>
      <w:bCs/>
    </w:rPr>
  </w:style>
  <w:style w:type="paragraph" w:customStyle="1" w:styleId="af1">
    <w:name w:val="Содержимое врезки"/>
    <w:basedOn w:val="a4"/>
    <w:rsid w:val="0021698E"/>
    <w:pPr>
      <w:widowControl w:val="0"/>
    </w:pPr>
    <w:rPr>
      <w:rFonts w:eastAsia="DejaVu Sans" w:cs="Lohit Hindi"/>
      <w:kern w:val="2"/>
      <w:sz w:val="24"/>
      <w:szCs w:val="24"/>
      <w:lang w:val="ru-RU" w:bidi="hi-IN"/>
    </w:rPr>
  </w:style>
  <w:style w:type="character" w:customStyle="1" w:styleId="21">
    <w:name w:val="Основной шрифт абзаца2"/>
    <w:rsid w:val="0021698E"/>
  </w:style>
  <w:style w:type="character" w:customStyle="1" w:styleId="Absatz-Standardschriftart">
    <w:name w:val="Absatz-Standardschriftart"/>
    <w:rsid w:val="0021698E"/>
  </w:style>
  <w:style w:type="character" w:customStyle="1" w:styleId="WW-Absatz-Standardschriftart">
    <w:name w:val="WW-Absatz-Standardschriftart"/>
    <w:rsid w:val="0021698E"/>
  </w:style>
  <w:style w:type="character" w:customStyle="1" w:styleId="WW-Absatz-Standardschriftart1">
    <w:name w:val="WW-Absatz-Standardschriftart1"/>
    <w:rsid w:val="0021698E"/>
  </w:style>
  <w:style w:type="character" w:customStyle="1" w:styleId="WW-Absatz-Standardschriftart11">
    <w:name w:val="WW-Absatz-Standardschriftart11"/>
    <w:rsid w:val="0021698E"/>
  </w:style>
  <w:style w:type="table" w:styleId="af2">
    <w:name w:val="Table Grid"/>
    <w:basedOn w:val="a1"/>
    <w:uiPriority w:val="59"/>
    <w:rsid w:val="00D309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105E36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105E3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Reanimator Extreme Edition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Vista</dc:creator>
  <cp:lastModifiedBy>User</cp:lastModifiedBy>
  <cp:revision>2</cp:revision>
  <cp:lastPrinted>2017-07-31T12:53:00Z</cp:lastPrinted>
  <dcterms:created xsi:type="dcterms:W3CDTF">2017-08-07T07:51:00Z</dcterms:created>
  <dcterms:modified xsi:type="dcterms:W3CDTF">2017-08-07T07:51:00Z</dcterms:modified>
</cp:coreProperties>
</file>